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50" w:tblpY="1146"/>
        <w:tblOverlap w:val="never"/>
        <w:tblW w:w="9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26"/>
        <w:gridCol w:w="1189"/>
        <w:gridCol w:w="1511"/>
        <w:gridCol w:w="1463"/>
        <w:gridCol w:w="1327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国家核安保技术中心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  <w:lang w:val="en-US" w:eastAsia="zh-CN"/>
              </w:rPr>
              <w:t>2020年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040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 xml:space="preserve">应聘岗位：   </w:t>
            </w:r>
          </w:p>
        </w:tc>
        <w:tc>
          <w:tcPr>
            <w:tcW w:w="4174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性  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照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民  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籍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（入党时间）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时间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健康情况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婚姻状况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所在地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专业技术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职称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熟悉何种专业技术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及有何特长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教育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时间、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在职教育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时间、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现工作单位、职务、通讯地址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价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是否服从岗位调配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/>
          <w:bCs/>
          <w:color w:val="000000"/>
          <w:szCs w:val="18"/>
        </w:rPr>
        <w:t>联系方式（手机、电子邮箱）：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swiss"/>
    <w:pitch w:val="default"/>
    <w:sig w:usb0="00000000" w:usb1="00000000" w:usb2="00000010" w:usb3="00000000" w:csb0="00040001" w:csb1="00000000"/>
  </w:font>
  <w:font w:name="_x000B__x000C_">
    <w:altName w:val="宋体"/>
    <w:panose1 w:val="00000604030504040204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3202"/>
    <w:rsid w:val="49E23202"/>
    <w:rsid w:val="4DF27705"/>
    <w:rsid w:val="69342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2020-09-24T08:26:00Z</dcterms:created>
  <dc:creator>蒋虹</dc:creator>
  <cp:lastModifiedBy>gxp</cp:lastModifiedBy>
  <cp:lastPrinted>2020-09-24T08:27:00Z</cp:lastPrinted>
  <dcterms:modified xsi:type="dcterms:W3CDTF">2020-09-25T05:41:37Z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