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pacing w:before="312" w:after="312"/>
        <w:rPr>
          <w:rFonts w:cs="Times New Roman"/>
          <w:bCs/>
        </w:rPr>
      </w:pPr>
      <w:bookmarkStart w:id="2" w:name="_GoBack"/>
      <w:bookmarkStart w:id="0" w:name="_Toc262973194"/>
      <w:bookmarkStart w:id="1" w:name="_Toc344103912"/>
      <w:r>
        <w:rPr>
          <w:rFonts w:cs="Times New Roman"/>
          <w:bCs/>
        </w:rPr>
        <w:t>民用核安全设备监督管理条例</w:t>
      </w:r>
      <w:bookmarkEnd w:id="0"/>
      <w:bookmarkEnd w:id="1"/>
    </w:p>
    <w:bookmarkEnd w:id="2"/>
    <w:p>
      <w:pPr>
        <w:spacing w:afterLines="100"/>
        <w:ind w:firstLine="420" w:firstLineChars="200"/>
        <w:rPr>
          <w:rFonts w:ascii="Times New Roman" w:hAnsi="Times New Roman" w:eastAsia="华文楷体" w:cs="Times New Roman"/>
        </w:rPr>
      </w:pPr>
      <w:r>
        <w:rPr>
          <w:rFonts w:ascii="Times New Roman" w:hAnsi="Times New Roman" w:eastAsia="华文楷体" w:cs="Times New Roman"/>
        </w:rPr>
        <w:t>（2007年7月4日国务院第183次常务会议通过，2007年7月11日国务院令第500号公布，自2008年1月1日起施行）</w:t>
      </w:r>
    </w:p>
    <w:p>
      <w:pPr>
        <w:pStyle w:val="8"/>
        <w:spacing w:before="156" w:after="156"/>
        <w:rPr>
          <w:rFonts w:ascii="Times New Roman" w:hAnsi="Times New Roman" w:cs="Times New Roman"/>
          <w:bCs/>
        </w:rPr>
      </w:pPr>
      <w:r>
        <w:rPr>
          <w:rFonts w:ascii="Times New Roman" w:hAnsi="Times New Roman" w:cs="Times New Roman"/>
        </w:rPr>
        <w:t>第一章　总则</w:t>
      </w:r>
    </w:p>
    <w:p>
      <w:pPr>
        <w:ind w:firstLine="420"/>
        <w:rPr>
          <w:rFonts w:ascii="Times New Roman" w:hAnsi="Times New Roman" w:cs="Times New Roman"/>
          <w:bCs/>
        </w:rPr>
      </w:pPr>
      <w:r>
        <w:rPr>
          <w:rFonts w:ascii="Times New Roman" w:hAnsi="Times New Roman" w:eastAsia="黑体" w:cs="Times New Roman"/>
          <w:bCs/>
        </w:rPr>
        <w:t>第一条</w:t>
      </w:r>
      <w:r>
        <w:rPr>
          <w:rFonts w:ascii="Times New Roman" w:hAnsi="Times New Roman" w:cs="Times New Roman"/>
          <w:bCs/>
        </w:rPr>
        <w:t>　为了加强对民用核安全设备的监督管理，保证民用核设施的安全运行，预防核事故，保障工作人员和公众的健康，保护环境，促进核能事业的顺利发展，制定本条例。</w:t>
      </w:r>
    </w:p>
    <w:p>
      <w:pPr>
        <w:ind w:firstLine="420"/>
        <w:rPr>
          <w:rFonts w:ascii="Times New Roman" w:hAnsi="Times New Roman" w:cs="Times New Roman"/>
          <w:bCs/>
        </w:rPr>
      </w:pPr>
      <w:r>
        <w:rPr>
          <w:rFonts w:ascii="Times New Roman" w:hAnsi="Times New Roman" w:eastAsia="黑体" w:cs="Times New Roman"/>
          <w:bCs/>
        </w:rPr>
        <w:t>第二条</w:t>
      </w:r>
      <w:r>
        <w:rPr>
          <w:rFonts w:ascii="Times New Roman" w:hAnsi="Times New Roman" w:cs="Times New Roman"/>
          <w:bCs/>
        </w:rPr>
        <w:t>　本条例所称民用核安全设备，是指在民用核设施中使用的执行核安全功能的设备，包括核安全机械设备和核安全电气设备。</w:t>
      </w:r>
    </w:p>
    <w:p>
      <w:pPr>
        <w:ind w:firstLine="420"/>
        <w:rPr>
          <w:rFonts w:ascii="Times New Roman" w:hAnsi="Times New Roman" w:cs="Times New Roman"/>
          <w:bCs/>
        </w:rPr>
      </w:pPr>
      <w:r>
        <w:rPr>
          <w:rFonts w:ascii="Times New Roman" w:hAnsi="Times New Roman" w:cs="Times New Roman"/>
          <w:bCs/>
        </w:rPr>
        <w:t>民用核安全设备目录由国务院核安全监管部门商国务院有关部门制定并发布。</w:t>
      </w:r>
    </w:p>
    <w:p>
      <w:pPr>
        <w:ind w:firstLine="420"/>
        <w:rPr>
          <w:rFonts w:ascii="Times New Roman" w:hAnsi="Times New Roman" w:cs="Times New Roman"/>
          <w:bCs/>
        </w:rPr>
      </w:pPr>
      <w:r>
        <w:rPr>
          <w:rFonts w:ascii="Times New Roman" w:hAnsi="Times New Roman" w:eastAsia="黑体" w:cs="Times New Roman"/>
          <w:bCs/>
        </w:rPr>
        <w:t>第三条</w:t>
      </w:r>
      <w:r>
        <w:rPr>
          <w:rFonts w:ascii="Times New Roman" w:hAnsi="Times New Roman" w:cs="Times New Roman"/>
          <w:bCs/>
        </w:rPr>
        <w:t>　民用核安全设备设计、制造、安装和无损检验活动适用本条例。</w:t>
      </w:r>
    </w:p>
    <w:p>
      <w:pPr>
        <w:ind w:firstLine="420"/>
        <w:rPr>
          <w:rFonts w:ascii="Times New Roman" w:hAnsi="Times New Roman" w:cs="Times New Roman"/>
          <w:bCs/>
        </w:rPr>
      </w:pPr>
      <w:r>
        <w:rPr>
          <w:rFonts w:ascii="Times New Roman" w:hAnsi="Times New Roman" w:cs="Times New Roman"/>
          <w:bCs/>
        </w:rPr>
        <w:t>民用核安全设备运离民用核设施现场进行的维修活动，适用民用核安全设备制造活动的有关规定。</w:t>
      </w:r>
    </w:p>
    <w:p>
      <w:pPr>
        <w:ind w:firstLine="420"/>
        <w:rPr>
          <w:rFonts w:ascii="Times New Roman" w:hAnsi="Times New Roman" w:cs="Times New Roman"/>
          <w:bCs/>
        </w:rPr>
      </w:pPr>
      <w:r>
        <w:rPr>
          <w:rFonts w:ascii="Times New Roman" w:hAnsi="Times New Roman" w:eastAsia="黑体" w:cs="Times New Roman"/>
          <w:bCs/>
        </w:rPr>
        <w:t>第四条</w:t>
      </w:r>
      <w:r>
        <w:rPr>
          <w:rFonts w:ascii="Times New Roman" w:hAnsi="Times New Roman" w:cs="Times New Roman"/>
          <w:bCs/>
        </w:rPr>
        <w:t>　国务院核安全监管部门对民用核安全设备设计、制造、安装和无损检验活动实施监督管理。</w:t>
      </w:r>
    </w:p>
    <w:p>
      <w:pPr>
        <w:ind w:firstLine="420"/>
        <w:rPr>
          <w:rFonts w:ascii="Times New Roman" w:hAnsi="Times New Roman" w:cs="Times New Roman"/>
          <w:bCs/>
        </w:rPr>
      </w:pPr>
      <w:r>
        <w:rPr>
          <w:rFonts w:ascii="Times New Roman" w:hAnsi="Times New Roman" w:cs="Times New Roman"/>
          <w:bCs/>
        </w:rPr>
        <w:t>国务院核行业主管部门和其他有关部门依照本条例和国务院规定的职责分工负责有关工作。</w:t>
      </w:r>
    </w:p>
    <w:p>
      <w:pPr>
        <w:ind w:firstLine="420"/>
        <w:rPr>
          <w:rFonts w:ascii="Times New Roman" w:hAnsi="Times New Roman" w:cs="Times New Roman"/>
          <w:bCs/>
        </w:rPr>
      </w:pPr>
      <w:r>
        <w:rPr>
          <w:rFonts w:ascii="Times New Roman" w:hAnsi="Times New Roman" w:eastAsia="黑体" w:cs="Times New Roman"/>
          <w:bCs/>
        </w:rPr>
        <w:t>第五条</w:t>
      </w:r>
      <w:r>
        <w:rPr>
          <w:rFonts w:ascii="Times New Roman" w:hAnsi="Times New Roman" w:cs="Times New Roman"/>
          <w:bCs/>
        </w:rPr>
        <w:t>　民用核安全设备设计、制造、安装和无损检验单位，应当建立健全责任制度，加强质量管理，并对其所从事的民用核安全设备设计、制造、安装和无损检验活动承担全面责任。</w:t>
      </w:r>
    </w:p>
    <w:p>
      <w:pPr>
        <w:ind w:firstLine="420"/>
        <w:rPr>
          <w:rFonts w:ascii="Times New Roman" w:hAnsi="Times New Roman" w:cs="Times New Roman"/>
          <w:bCs/>
        </w:rPr>
      </w:pPr>
      <w:r>
        <w:rPr>
          <w:rFonts w:ascii="Times New Roman" w:hAnsi="Times New Roman" w:cs="Times New Roman"/>
          <w:bCs/>
        </w:rPr>
        <w:t>民用核设施营运单位，应当对在役的民用核安全设备进行检查、试验、检验和维修，并对民用核安全设备的使用和运行安全承担全面责任。</w:t>
      </w:r>
    </w:p>
    <w:p>
      <w:pPr>
        <w:ind w:firstLine="420"/>
        <w:rPr>
          <w:rFonts w:ascii="Times New Roman" w:hAnsi="Times New Roman" w:cs="Times New Roman"/>
          <w:bCs/>
        </w:rPr>
      </w:pPr>
      <w:r>
        <w:rPr>
          <w:rFonts w:ascii="Times New Roman" w:hAnsi="Times New Roman" w:eastAsia="黑体" w:cs="Times New Roman"/>
          <w:bCs/>
        </w:rPr>
        <w:t>第六条</w:t>
      </w:r>
      <w:r>
        <w:rPr>
          <w:rFonts w:ascii="Times New Roman" w:hAnsi="Times New Roman" w:cs="Times New Roman"/>
          <w:bCs/>
        </w:rPr>
        <w:t>　民用核安全设备设计、制造、安装和无损检验活动应当符合国家有关产业政策。</w:t>
      </w:r>
    </w:p>
    <w:p>
      <w:pPr>
        <w:ind w:firstLine="420"/>
        <w:rPr>
          <w:rFonts w:ascii="Times New Roman" w:hAnsi="Times New Roman" w:cs="Times New Roman"/>
          <w:bCs/>
        </w:rPr>
      </w:pPr>
      <w:r>
        <w:rPr>
          <w:rFonts w:ascii="Times New Roman" w:hAnsi="Times New Roman" w:cs="Times New Roman"/>
          <w:bCs/>
        </w:rPr>
        <w:t>国家鼓励民用核安全设备设计、制造、安装和无损检验的科学技术研究，提高安全水平。</w:t>
      </w:r>
    </w:p>
    <w:p>
      <w:pPr>
        <w:ind w:firstLine="420"/>
        <w:rPr>
          <w:rFonts w:ascii="Times New Roman" w:hAnsi="Times New Roman" w:cs="Times New Roman"/>
          <w:bCs/>
        </w:rPr>
      </w:pPr>
      <w:r>
        <w:rPr>
          <w:rFonts w:ascii="Times New Roman" w:hAnsi="Times New Roman" w:eastAsia="黑体" w:cs="Times New Roman"/>
          <w:bCs/>
        </w:rPr>
        <w:t>第七条</w:t>
      </w:r>
      <w:r>
        <w:rPr>
          <w:rFonts w:ascii="Times New Roman" w:hAnsi="Times New Roman" w:cs="Times New Roman"/>
          <w:bCs/>
        </w:rPr>
        <w:t>　任何单位和个人对违反本条例规定的行为，有权向国务院核安全监管部门举报。国务院核安全监管部门接到举报，应当及时调查处理，并为举报人保密。</w:t>
      </w:r>
    </w:p>
    <w:p>
      <w:pPr>
        <w:pStyle w:val="8"/>
        <w:spacing w:before="156" w:after="156"/>
        <w:rPr>
          <w:rFonts w:ascii="Times New Roman" w:hAnsi="Times New Roman" w:cs="Times New Roman"/>
          <w:bCs/>
        </w:rPr>
      </w:pPr>
      <w:r>
        <w:rPr>
          <w:rFonts w:ascii="Times New Roman" w:hAnsi="Times New Roman" w:cs="Times New Roman"/>
        </w:rPr>
        <w:t>第二章　标准</w:t>
      </w:r>
    </w:p>
    <w:p>
      <w:pPr>
        <w:ind w:firstLine="420"/>
        <w:rPr>
          <w:rFonts w:ascii="Times New Roman" w:hAnsi="Times New Roman" w:cs="Times New Roman"/>
          <w:bCs/>
        </w:rPr>
      </w:pPr>
      <w:r>
        <w:rPr>
          <w:rFonts w:ascii="Times New Roman" w:hAnsi="Times New Roman" w:eastAsia="黑体" w:cs="Times New Roman"/>
          <w:bCs/>
        </w:rPr>
        <w:t>第八条</w:t>
      </w:r>
      <w:r>
        <w:rPr>
          <w:rFonts w:ascii="Times New Roman" w:hAnsi="Times New Roman" w:cs="Times New Roman"/>
          <w:bCs/>
        </w:rPr>
        <w:t>　民用核安全设备标准是从事民用核安全设备设计、制造、安装和无损检验活动的技术依据。</w:t>
      </w:r>
    </w:p>
    <w:p>
      <w:pPr>
        <w:ind w:firstLine="420"/>
        <w:rPr>
          <w:rFonts w:ascii="Times New Roman" w:hAnsi="Times New Roman" w:cs="Times New Roman"/>
          <w:bCs/>
        </w:rPr>
      </w:pPr>
      <w:r>
        <w:rPr>
          <w:rFonts w:ascii="Times New Roman" w:hAnsi="Times New Roman" w:eastAsia="黑体" w:cs="Times New Roman"/>
          <w:bCs/>
        </w:rPr>
        <w:t>第九条　</w:t>
      </w:r>
      <w:r>
        <w:rPr>
          <w:rFonts w:ascii="Times New Roman" w:hAnsi="Times New Roman" w:cs="Times New Roman"/>
          <w:bCs/>
        </w:rPr>
        <w:t>国家建立健全民用核安全设备标准体系。制定民用核安全设备标准，应当充分考虑民用核安全设备的技术发展和使用要求，结合我国的工业基础和技术水平，做到安全可靠、技术成熟、经济合理。</w:t>
      </w:r>
    </w:p>
    <w:p>
      <w:pPr>
        <w:ind w:firstLine="420"/>
        <w:rPr>
          <w:rFonts w:ascii="Times New Roman" w:hAnsi="Times New Roman" w:cs="Times New Roman"/>
          <w:bCs/>
        </w:rPr>
      </w:pPr>
      <w:r>
        <w:rPr>
          <w:rFonts w:ascii="Times New Roman" w:hAnsi="Times New Roman" w:cs="Times New Roman"/>
          <w:bCs/>
        </w:rPr>
        <w:t>民用核安全设备标准包括国家标准、行业标准和企业标准。</w:t>
      </w:r>
    </w:p>
    <w:p>
      <w:pPr>
        <w:ind w:firstLine="420"/>
        <w:rPr>
          <w:rFonts w:ascii="Times New Roman" w:hAnsi="Times New Roman" w:cs="Times New Roman"/>
          <w:bCs/>
        </w:rPr>
      </w:pPr>
      <w:r>
        <w:rPr>
          <w:rFonts w:ascii="Times New Roman" w:hAnsi="Times New Roman" w:eastAsia="黑体" w:cs="Times New Roman"/>
          <w:bCs/>
        </w:rPr>
        <w:t>第十条</w:t>
      </w:r>
      <w:r>
        <w:rPr>
          <w:rFonts w:ascii="Times New Roman" w:hAnsi="Times New Roman" w:cs="Times New Roman"/>
          <w:bCs/>
        </w:rPr>
        <w:t>　涉及核安全基本原则和技术要求的民用核安全设备国家标准，由国务院核安全监管部门组织拟定，由国务院标准化主管部门和国务院核安全监管部门联合发布；其他的民用核安全设备国家标准，由国务院核行业主管部门组织拟定，经国务院核安全监管部门认可，由国务院标准化主管部门发布。</w:t>
      </w:r>
    </w:p>
    <w:p>
      <w:pPr>
        <w:ind w:firstLine="420"/>
        <w:rPr>
          <w:rFonts w:ascii="Times New Roman" w:hAnsi="Times New Roman" w:cs="Times New Roman"/>
          <w:bCs/>
        </w:rPr>
      </w:pPr>
      <w:r>
        <w:rPr>
          <w:rFonts w:ascii="Times New Roman" w:hAnsi="Times New Roman" w:cs="Times New Roman"/>
          <w:bCs/>
        </w:rPr>
        <w:t>民用核安全设备行业标准，由国务院核行业主管部门组织拟定，经国务院核安全监管部门认可，由国务院核行业主管部门发布，并报国务院标准化主管部门备案。</w:t>
      </w:r>
    </w:p>
    <w:p>
      <w:pPr>
        <w:ind w:firstLine="420"/>
        <w:rPr>
          <w:rFonts w:ascii="Times New Roman" w:hAnsi="Times New Roman" w:cs="Times New Roman"/>
          <w:bCs/>
        </w:rPr>
      </w:pPr>
      <w:r>
        <w:rPr>
          <w:rFonts w:ascii="Times New Roman" w:hAnsi="Times New Roman" w:cs="Times New Roman"/>
          <w:bCs/>
        </w:rPr>
        <w:t>制定民用核安全设备国家标准和行业标准，应当充分听取有关部门和专家的意见。</w:t>
      </w:r>
    </w:p>
    <w:p>
      <w:pPr>
        <w:ind w:firstLine="420"/>
        <w:rPr>
          <w:rFonts w:ascii="Times New Roman" w:hAnsi="Times New Roman" w:cs="Times New Roman"/>
          <w:bCs/>
        </w:rPr>
      </w:pPr>
      <w:r>
        <w:rPr>
          <w:rFonts w:ascii="Times New Roman" w:hAnsi="Times New Roman" w:eastAsia="黑体" w:cs="Times New Roman"/>
          <w:bCs/>
        </w:rPr>
        <w:t>第十一条</w:t>
      </w:r>
      <w:r>
        <w:rPr>
          <w:rFonts w:ascii="Times New Roman" w:hAnsi="Times New Roman" w:cs="Times New Roman"/>
          <w:bCs/>
        </w:rPr>
        <w:t>　尚未制定相应国家标准和行业标准的，民用核安全设备设计、制造、安装和无损检验单位应当采用经国务院核安全监管部门认可的标准。</w:t>
      </w:r>
    </w:p>
    <w:p>
      <w:pPr>
        <w:pStyle w:val="8"/>
        <w:spacing w:before="156" w:after="156"/>
        <w:rPr>
          <w:rFonts w:ascii="Times New Roman" w:hAnsi="Times New Roman" w:cs="Times New Roman"/>
          <w:bCs/>
        </w:rPr>
      </w:pPr>
      <w:r>
        <w:rPr>
          <w:rFonts w:ascii="Times New Roman" w:hAnsi="Times New Roman" w:cs="Times New Roman"/>
        </w:rPr>
        <w:t>第三章　许可</w:t>
      </w:r>
    </w:p>
    <w:p>
      <w:pPr>
        <w:ind w:firstLine="420"/>
        <w:rPr>
          <w:rFonts w:ascii="Times New Roman" w:hAnsi="Times New Roman" w:cs="Times New Roman"/>
          <w:bCs/>
        </w:rPr>
      </w:pPr>
      <w:r>
        <w:rPr>
          <w:rFonts w:ascii="Times New Roman" w:hAnsi="Times New Roman" w:eastAsia="黑体" w:cs="Times New Roman"/>
          <w:bCs/>
        </w:rPr>
        <w:t>第十二条</w:t>
      </w:r>
      <w:r>
        <w:rPr>
          <w:rFonts w:ascii="Times New Roman" w:hAnsi="Times New Roman" w:cs="Times New Roman"/>
          <w:bCs/>
        </w:rPr>
        <w:t>　民用核安全设备设计、制造、安装和无损检验单位应当依照本条例规定申请领取许可证。</w:t>
      </w:r>
    </w:p>
    <w:p>
      <w:pPr>
        <w:ind w:firstLine="420"/>
        <w:rPr>
          <w:rFonts w:ascii="Times New Roman" w:hAnsi="Times New Roman" w:cs="Times New Roman"/>
          <w:bCs/>
        </w:rPr>
      </w:pPr>
      <w:r>
        <w:rPr>
          <w:rFonts w:ascii="Times New Roman" w:hAnsi="Times New Roman" w:eastAsia="黑体" w:cs="Times New Roman"/>
          <w:bCs/>
        </w:rPr>
        <w:t>第十三条</w:t>
      </w:r>
      <w:r>
        <w:rPr>
          <w:rFonts w:ascii="Times New Roman" w:hAnsi="Times New Roman" w:cs="Times New Roman"/>
          <w:bCs/>
        </w:rPr>
        <w:t>　申请领取民用核安全设备设计、制造、安装或者无损检验许可证的单位，应当具备下列条件：</w:t>
      </w:r>
    </w:p>
    <w:p>
      <w:pPr>
        <w:ind w:firstLine="420"/>
        <w:rPr>
          <w:rFonts w:ascii="Times New Roman" w:hAnsi="Times New Roman" w:cs="Times New Roman"/>
          <w:bCs/>
        </w:rPr>
      </w:pPr>
      <w:r>
        <w:rPr>
          <w:rFonts w:ascii="Times New Roman" w:hAnsi="Times New Roman" w:cs="Times New Roman"/>
          <w:bCs/>
        </w:rPr>
        <w:t>（一）具有法人资格；</w:t>
      </w:r>
    </w:p>
    <w:p>
      <w:pPr>
        <w:ind w:firstLine="420"/>
        <w:rPr>
          <w:rFonts w:ascii="Times New Roman" w:hAnsi="Times New Roman" w:cs="Times New Roman"/>
          <w:bCs/>
        </w:rPr>
      </w:pPr>
      <w:r>
        <w:rPr>
          <w:rFonts w:ascii="Times New Roman" w:hAnsi="Times New Roman" w:cs="Times New Roman"/>
          <w:bCs/>
        </w:rPr>
        <w:t>（二）有与拟从事活动相关或者相近的工作业绩，并且满5年以上；</w:t>
      </w:r>
    </w:p>
    <w:p>
      <w:pPr>
        <w:ind w:firstLine="420"/>
        <w:rPr>
          <w:rFonts w:ascii="Times New Roman" w:hAnsi="Times New Roman" w:cs="Times New Roman"/>
          <w:bCs/>
        </w:rPr>
      </w:pPr>
      <w:r>
        <w:rPr>
          <w:rFonts w:ascii="Times New Roman" w:hAnsi="Times New Roman" w:cs="Times New Roman"/>
          <w:bCs/>
        </w:rPr>
        <w:t>（三）有与拟从事活动相适应的、经考核合格的专业技术人员，其中从事民用核安全设备焊接和无损检验活动的专业技术人员应当取得相应的资格证书；</w:t>
      </w:r>
    </w:p>
    <w:p>
      <w:pPr>
        <w:ind w:firstLine="420"/>
        <w:rPr>
          <w:rFonts w:ascii="Times New Roman" w:hAnsi="Times New Roman" w:cs="Times New Roman"/>
          <w:bCs/>
        </w:rPr>
      </w:pPr>
      <w:r>
        <w:rPr>
          <w:rFonts w:ascii="Times New Roman" w:hAnsi="Times New Roman" w:cs="Times New Roman"/>
          <w:bCs/>
        </w:rPr>
        <w:t>（四）有与拟从事活动相适应的工作场所、设施和装备；</w:t>
      </w:r>
    </w:p>
    <w:p>
      <w:pPr>
        <w:ind w:firstLine="420"/>
        <w:rPr>
          <w:rFonts w:ascii="Times New Roman" w:hAnsi="Times New Roman" w:cs="Times New Roman"/>
          <w:bCs/>
        </w:rPr>
      </w:pPr>
      <w:r>
        <w:rPr>
          <w:rFonts w:ascii="Times New Roman" w:hAnsi="Times New Roman" w:cs="Times New Roman"/>
          <w:bCs/>
        </w:rPr>
        <w:t>（五）有健全的管理制度和完善的质量保证体系，以及符合核安全监督管理规定的质量保证大纲。</w:t>
      </w:r>
    </w:p>
    <w:p>
      <w:pPr>
        <w:ind w:firstLine="420"/>
        <w:rPr>
          <w:rFonts w:ascii="Times New Roman" w:hAnsi="Times New Roman" w:cs="Times New Roman"/>
          <w:bCs/>
        </w:rPr>
      </w:pPr>
      <w:r>
        <w:rPr>
          <w:rFonts w:ascii="Times New Roman" w:hAnsi="Times New Roman" w:cs="Times New Roman"/>
          <w:bCs/>
        </w:rPr>
        <w:t>申请领取民用核安全设备制造许可证或者安装许可证的单位，还应当制作有代表性的模拟件。</w:t>
      </w:r>
    </w:p>
    <w:p>
      <w:pPr>
        <w:ind w:firstLine="420"/>
        <w:rPr>
          <w:rFonts w:ascii="Times New Roman" w:hAnsi="Times New Roman" w:cs="Times New Roman"/>
          <w:bCs/>
        </w:rPr>
      </w:pPr>
      <w:r>
        <w:rPr>
          <w:rFonts w:ascii="Times New Roman" w:hAnsi="Times New Roman" w:eastAsia="黑体" w:cs="Times New Roman"/>
          <w:bCs/>
        </w:rPr>
        <w:t>第十四条</w:t>
      </w:r>
      <w:r>
        <w:rPr>
          <w:rFonts w:ascii="Times New Roman" w:hAnsi="Times New Roman" w:cs="Times New Roman"/>
          <w:bCs/>
        </w:rPr>
        <w:t>　申请领取民用核安全设备设计、制造、安装或者无损检验许可证的单位，应当向国务院核安全监管部门提出书面申请，并提交符合本条例第十三条规定条件的证明材料。</w:t>
      </w:r>
    </w:p>
    <w:p>
      <w:pPr>
        <w:ind w:firstLine="420"/>
        <w:rPr>
          <w:rFonts w:ascii="Times New Roman" w:hAnsi="Times New Roman" w:cs="Times New Roman"/>
          <w:bCs/>
        </w:rPr>
      </w:pPr>
      <w:r>
        <w:rPr>
          <w:rFonts w:ascii="Times New Roman" w:hAnsi="Times New Roman" w:eastAsia="黑体" w:cs="Times New Roman"/>
          <w:bCs/>
        </w:rPr>
        <w:t>第十五条</w:t>
      </w:r>
      <w:r>
        <w:rPr>
          <w:rFonts w:ascii="Times New Roman" w:hAnsi="Times New Roman" w:cs="Times New Roman"/>
          <w:bCs/>
        </w:rPr>
        <w:t>　国务院核安全监管部门应当自受理申请之日起45个工作日内完成审查，并对符合条件的颁发许可证，予以公告；对不符合条件的，书面通知申请单位并说明理由。</w:t>
      </w:r>
    </w:p>
    <w:p>
      <w:pPr>
        <w:ind w:firstLine="420"/>
        <w:rPr>
          <w:rFonts w:ascii="Times New Roman" w:hAnsi="Times New Roman" w:cs="Times New Roman"/>
          <w:bCs/>
        </w:rPr>
      </w:pPr>
      <w:r>
        <w:rPr>
          <w:rFonts w:ascii="Times New Roman" w:hAnsi="Times New Roman" w:cs="Times New Roman"/>
          <w:bCs/>
        </w:rPr>
        <w:t>国务院核安全监管部门在审查过程中，应当组织专家进行技术评审，并征求国务院核行业主管部门和其他有关部门的意见。技术评审所需时间不计算在前款规定的期限内。</w:t>
      </w:r>
    </w:p>
    <w:p>
      <w:pPr>
        <w:ind w:firstLine="420"/>
        <w:rPr>
          <w:rFonts w:ascii="Times New Roman" w:hAnsi="Times New Roman" w:cs="Times New Roman"/>
          <w:bCs/>
        </w:rPr>
      </w:pPr>
      <w:r>
        <w:rPr>
          <w:rFonts w:ascii="Times New Roman" w:hAnsi="Times New Roman" w:eastAsia="黑体" w:cs="Times New Roman"/>
          <w:bCs/>
        </w:rPr>
        <w:t>第十六条</w:t>
      </w:r>
      <w:r>
        <w:rPr>
          <w:rFonts w:ascii="Times New Roman" w:hAnsi="Times New Roman" w:cs="Times New Roman"/>
          <w:bCs/>
        </w:rPr>
        <w:t>　民用核安全设备设计、制造、安装和无损检验许可证应当载明下列内容：</w:t>
      </w:r>
    </w:p>
    <w:p>
      <w:pPr>
        <w:ind w:firstLine="420"/>
        <w:rPr>
          <w:rFonts w:ascii="Times New Roman" w:hAnsi="Times New Roman" w:cs="Times New Roman"/>
          <w:bCs/>
        </w:rPr>
      </w:pPr>
      <w:r>
        <w:rPr>
          <w:rFonts w:ascii="Times New Roman" w:hAnsi="Times New Roman" w:cs="Times New Roman"/>
          <w:bCs/>
        </w:rPr>
        <w:t>（一）单位名称、地址和法定代表人；</w:t>
      </w:r>
    </w:p>
    <w:p>
      <w:pPr>
        <w:ind w:firstLine="420"/>
        <w:rPr>
          <w:rFonts w:ascii="Times New Roman" w:hAnsi="Times New Roman" w:cs="Times New Roman"/>
          <w:bCs/>
        </w:rPr>
      </w:pPr>
      <w:r>
        <w:rPr>
          <w:rFonts w:ascii="Times New Roman" w:hAnsi="Times New Roman" w:cs="Times New Roman"/>
          <w:bCs/>
        </w:rPr>
        <w:t>（二）准予从事的活动种类和范围；</w:t>
      </w:r>
    </w:p>
    <w:p>
      <w:pPr>
        <w:ind w:firstLine="420"/>
        <w:rPr>
          <w:rFonts w:ascii="Times New Roman" w:hAnsi="Times New Roman" w:cs="Times New Roman"/>
          <w:bCs/>
        </w:rPr>
      </w:pPr>
      <w:r>
        <w:rPr>
          <w:rFonts w:ascii="Times New Roman" w:hAnsi="Times New Roman" w:cs="Times New Roman"/>
          <w:bCs/>
        </w:rPr>
        <w:t>（三）有效期限；</w:t>
      </w:r>
    </w:p>
    <w:p>
      <w:pPr>
        <w:ind w:firstLine="420"/>
        <w:rPr>
          <w:rFonts w:ascii="Times New Roman" w:hAnsi="Times New Roman" w:cs="Times New Roman"/>
          <w:bCs/>
        </w:rPr>
      </w:pPr>
      <w:r>
        <w:rPr>
          <w:rFonts w:ascii="Times New Roman" w:hAnsi="Times New Roman" w:cs="Times New Roman"/>
          <w:bCs/>
        </w:rPr>
        <w:t>（四）发证机关、发证日期和证书编号。</w:t>
      </w:r>
    </w:p>
    <w:p>
      <w:pPr>
        <w:ind w:firstLine="420"/>
        <w:rPr>
          <w:rFonts w:ascii="Times New Roman" w:hAnsi="Times New Roman" w:cs="Times New Roman"/>
          <w:bCs/>
        </w:rPr>
      </w:pPr>
      <w:r>
        <w:rPr>
          <w:rFonts w:ascii="Times New Roman" w:hAnsi="Times New Roman" w:eastAsia="黑体" w:cs="Times New Roman"/>
          <w:bCs/>
        </w:rPr>
        <w:t>第十七条</w:t>
      </w:r>
      <w:r>
        <w:rPr>
          <w:rFonts w:ascii="Times New Roman" w:hAnsi="Times New Roman" w:cs="Times New Roman"/>
          <w:bCs/>
        </w:rPr>
        <w:t>　民用核安全设备设计、制造、安装和无损检验单位变更单位名称、地址或者法定代表人的，应当自变更工商登记之日起20日内，向国务院核安全监管部门申请办理许可证变更手续。</w:t>
      </w:r>
    </w:p>
    <w:p>
      <w:pPr>
        <w:ind w:firstLine="420"/>
        <w:rPr>
          <w:rFonts w:ascii="Times New Roman" w:hAnsi="Times New Roman" w:cs="Times New Roman"/>
          <w:bCs/>
        </w:rPr>
      </w:pPr>
      <w:r>
        <w:rPr>
          <w:rFonts w:ascii="Times New Roman" w:hAnsi="Times New Roman" w:cs="Times New Roman"/>
          <w:bCs/>
        </w:rPr>
        <w:t>民用核安全设备设计、制造、安装和无损检验单位变更许可证规定的活动种类或者范围的，应当按照原申请程序向国务院核安全监管部门重新申请领取许可证。</w:t>
      </w:r>
    </w:p>
    <w:p>
      <w:pPr>
        <w:ind w:firstLine="420"/>
        <w:rPr>
          <w:rFonts w:ascii="Times New Roman" w:hAnsi="Times New Roman" w:cs="Times New Roman"/>
          <w:bCs/>
        </w:rPr>
      </w:pPr>
      <w:r>
        <w:rPr>
          <w:rFonts w:ascii="Times New Roman" w:hAnsi="Times New Roman" w:eastAsia="黑体" w:cs="Times New Roman"/>
          <w:bCs/>
        </w:rPr>
        <w:t>第十八条</w:t>
      </w:r>
      <w:r>
        <w:rPr>
          <w:rFonts w:ascii="Times New Roman" w:hAnsi="Times New Roman" w:cs="Times New Roman"/>
          <w:bCs/>
        </w:rPr>
        <w:t>　民用核安全设备设计、制造、安装和无损检验许可证有效期为5年。</w:t>
      </w:r>
    </w:p>
    <w:p>
      <w:pPr>
        <w:ind w:firstLine="420"/>
        <w:rPr>
          <w:rFonts w:ascii="Times New Roman" w:hAnsi="Times New Roman" w:cs="Times New Roman"/>
          <w:bCs/>
        </w:rPr>
      </w:pPr>
      <w:r>
        <w:rPr>
          <w:rFonts w:ascii="Times New Roman" w:hAnsi="Times New Roman" w:cs="Times New Roman"/>
          <w:bCs/>
        </w:rPr>
        <w:t>许可证有效期届满，民用核安全设备设计、制造、安装和无损检验单位需要继续从事相关活动的，应当于许可证有效期届满6个月前，向国务院核安全监管部门提出延续申请。</w:t>
      </w:r>
    </w:p>
    <w:p>
      <w:pPr>
        <w:ind w:firstLine="420"/>
        <w:rPr>
          <w:rFonts w:ascii="Times New Roman" w:hAnsi="Times New Roman" w:cs="Times New Roman"/>
          <w:bCs/>
        </w:rPr>
      </w:pPr>
      <w:r>
        <w:rPr>
          <w:rFonts w:ascii="Times New Roman" w:hAnsi="Times New Roman" w:cs="Times New Roman"/>
          <w:bCs/>
        </w:rPr>
        <w:t>国务院核安全监管部门应当在许可证有效期届满前作出是否准予延续的决定；逾期未作决定的，视为准予延续。</w:t>
      </w:r>
    </w:p>
    <w:p>
      <w:pPr>
        <w:ind w:firstLine="420"/>
        <w:rPr>
          <w:rFonts w:ascii="Times New Roman" w:hAnsi="Times New Roman" w:cs="Times New Roman"/>
          <w:bCs/>
        </w:rPr>
      </w:pPr>
      <w:r>
        <w:rPr>
          <w:rFonts w:ascii="Times New Roman" w:hAnsi="Times New Roman" w:eastAsia="黑体" w:cs="Times New Roman"/>
          <w:bCs/>
        </w:rPr>
        <w:t>第十九条</w:t>
      </w:r>
      <w:r>
        <w:rPr>
          <w:rFonts w:ascii="Times New Roman" w:hAnsi="Times New Roman" w:cs="Times New Roman"/>
          <w:bCs/>
        </w:rPr>
        <w:t>　禁止无许可证擅自从事或者不按照许可证规定的活动种类和范围从事民用核安全设备设计、制造、安装和无损检验活动。</w:t>
      </w:r>
    </w:p>
    <w:p>
      <w:pPr>
        <w:ind w:firstLine="420"/>
        <w:rPr>
          <w:rFonts w:ascii="Times New Roman" w:hAnsi="Times New Roman" w:cs="Times New Roman"/>
          <w:bCs/>
        </w:rPr>
      </w:pPr>
      <w:r>
        <w:rPr>
          <w:rFonts w:ascii="Times New Roman" w:hAnsi="Times New Roman" w:cs="Times New Roman"/>
          <w:bCs/>
        </w:rPr>
        <w:t>禁止委托未取得相应许可证的单位进行民用核安全设备设计、制造、安装和无损检验活动。</w:t>
      </w:r>
    </w:p>
    <w:p>
      <w:pPr>
        <w:ind w:firstLine="420"/>
        <w:rPr>
          <w:rFonts w:ascii="Times New Roman" w:hAnsi="Times New Roman" w:cs="Times New Roman"/>
          <w:bCs/>
        </w:rPr>
      </w:pPr>
      <w:r>
        <w:rPr>
          <w:rFonts w:ascii="Times New Roman" w:hAnsi="Times New Roman" w:cs="Times New Roman"/>
          <w:bCs/>
        </w:rPr>
        <w:t>禁止伪造、变造、转让许可证。</w:t>
      </w:r>
    </w:p>
    <w:p>
      <w:pPr>
        <w:pStyle w:val="8"/>
        <w:spacing w:before="156" w:after="156"/>
        <w:rPr>
          <w:rFonts w:ascii="Times New Roman" w:hAnsi="Times New Roman" w:cs="Times New Roman"/>
          <w:bCs/>
        </w:rPr>
      </w:pPr>
      <w:r>
        <w:rPr>
          <w:rFonts w:ascii="Times New Roman" w:hAnsi="Times New Roman" w:cs="Times New Roman"/>
        </w:rPr>
        <w:t>第四章　设计、制造、安装和无损检验</w:t>
      </w:r>
    </w:p>
    <w:p>
      <w:pPr>
        <w:ind w:firstLine="420"/>
        <w:rPr>
          <w:rFonts w:ascii="Times New Roman" w:hAnsi="Times New Roman" w:cs="Times New Roman"/>
          <w:bCs/>
        </w:rPr>
      </w:pPr>
      <w:r>
        <w:rPr>
          <w:rFonts w:ascii="Times New Roman" w:hAnsi="Times New Roman" w:eastAsia="黑体" w:cs="Times New Roman"/>
          <w:bCs/>
        </w:rPr>
        <w:t>第二十条</w:t>
      </w:r>
      <w:r>
        <w:rPr>
          <w:rFonts w:ascii="Times New Roman" w:hAnsi="Times New Roman" w:cs="Times New Roman"/>
          <w:bCs/>
        </w:rPr>
        <w:t>　民用核安全设备设计、制造、安装和无损检验单位，应当提高核安全意识，建立完善的质量保证体系，确保民用核安全设备的质量和可靠性。</w:t>
      </w:r>
    </w:p>
    <w:p>
      <w:pPr>
        <w:ind w:firstLine="420"/>
        <w:rPr>
          <w:rFonts w:ascii="Times New Roman" w:hAnsi="Times New Roman" w:cs="Times New Roman"/>
          <w:bCs/>
        </w:rPr>
      </w:pPr>
      <w:r>
        <w:rPr>
          <w:rFonts w:ascii="Times New Roman" w:hAnsi="Times New Roman" w:cs="Times New Roman"/>
          <w:bCs/>
        </w:rPr>
        <w:t>民用核设施营运单位，应当对民用核安全设备设计、制造、安装和无损检验活动进行质量管理和过程控制，做好监造和验收工作。</w:t>
      </w:r>
    </w:p>
    <w:p>
      <w:pPr>
        <w:ind w:firstLine="420"/>
        <w:rPr>
          <w:rFonts w:ascii="Times New Roman" w:hAnsi="Times New Roman" w:cs="Times New Roman"/>
          <w:bCs/>
        </w:rPr>
      </w:pPr>
      <w:r>
        <w:rPr>
          <w:rFonts w:ascii="Times New Roman" w:hAnsi="Times New Roman" w:eastAsia="黑体" w:cs="Times New Roman"/>
          <w:bCs/>
        </w:rPr>
        <w:t>第二十一条</w:t>
      </w:r>
      <w:r>
        <w:rPr>
          <w:rFonts w:ascii="Times New Roman" w:hAnsi="Times New Roman" w:cs="Times New Roman"/>
          <w:bCs/>
        </w:rPr>
        <w:t>　民用核安全设备设计、制造、安装和无损检验单位，应当根据其质量保证大纲和民用核设施营运单位的要求，在民用核安全设备设计、制造、安装和无损检验活动开始前编制项目质量保证分大纲，并经民用核设施营运单位审查同意。</w:t>
      </w:r>
    </w:p>
    <w:p>
      <w:pPr>
        <w:ind w:firstLine="420"/>
        <w:rPr>
          <w:rFonts w:ascii="Times New Roman" w:hAnsi="Times New Roman" w:cs="Times New Roman"/>
          <w:bCs/>
        </w:rPr>
      </w:pPr>
      <w:r>
        <w:rPr>
          <w:rFonts w:ascii="Times New Roman" w:hAnsi="Times New Roman" w:eastAsia="黑体" w:cs="Times New Roman"/>
          <w:bCs/>
        </w:rPr>
        <w:t>第二十二条</w:t>
      </w:r>
      <w:r>
        <w:rPr>
          <w:rFonts w:ascii="Times New Roman" w:hAnsi="Times New Roman" w:cs="Times New Roman"/>
          <w:bCs/>
        </w:rPr>
        <w:t>　民用核安全设备设计单位，应当在设计活动开始30日前，将下列文件报国务院核安全监管部门备案：</w:t>
      </w:r>
    </w:p>
    <w:p>
      <w:pPr>
        <w:ind w:firstLine="420"/>
        <w:rPr>
          <w:rFonts w:ascii="Times New Roman" w:hAnsi="Times New Roman" w:cs="Times New Roman"/>
          <w:bCs/>
        </w:rPr>
      </w:pPr>
      <w:r>
        <w:rPr>
          <w:rFonts w:ascii="Times New Roman" w:hAnsi="Times New Roman" w:cs="Times New Roman"/>
          <w:bCs/>
        </w:rPr>
        <w:t>（一）项目设计质量保证分大纲和程序清单；</w:t>
      </w:r>
    </w:p>
    <w:p>
      <w:pPr>
        <w:ind w:firstLine="420"/>
        <w:rPr>
          <w:rFonts w:ascii="Times New Roman" w:hAnsi="Times New Roman" w:cs="Times New Roman"/>
          <w:bCs/>
        </w:rPr>
      </w:pPr>
      <w:r>
        <w:rPr>
          <w:rFonts w:ascii="Times New Roman" w:hAnsi="Times New Roman" w:cs="Times New Roman"/>
          <w:bCs/>
        </w:rPr>
        <w:t>（二）设计内容和设计进度计划；</w:t>
      </w:r>
    </w:p>
    <w:p>
      <w:pPr>
        <w:ind w:firstLine="420"/>
        <w:rPr>
          <w:rFonts w:ascii="Times New Roman" w:hAnsi="Times New Roman" w:cs="Times New Roman"/>
          <w:bCs/>
        </w:rPr>
      </w:pPr>
      <w:r>
        <w:rPr>
          <w:rFonts w:ascii="Times New Roman" w:hAnsi="Times New Roman" w:cs="Times New Roman"/>
          <w:bCs/>
        </w:rPr>
        <w:t>（三）设计遵循的标准和规范目录清单，设计中使用的计算机软件清单；</w:t>
      </w:r>
    </w:p>
    <w:p>
      <w:pPr>
        <w:ind w:firstLine="420"/>
        <w:rPr>
          <w:rFonts w:ascii="Times New Roman" w:hAnsi="Times New Roman" w:cs="Times New Roman"/>
          <w:bCs/>
        </w:rPr>
      </w:pPr>
      <w:r>
        <w:rPr>
          <w:rFonts w:ascii="Times New Roman" w:hAnsi="Times New Roman" w:cs="Times New Roman"/>
          <w:bCs/>
        </w:rPr>
        <w:t>（四）设计验证活动清单。</w:t>
      </w:r>
    </w:p>
    <w:p>
      <w:pPr>
        <w:ind w:firstLine="420"/>
        <w:rPr>
          <w:rFonts w:ascii="Times New Roman" w:hAnsi="Times New Roman" w:cs="Times New Roman"/>
          <w:bCs/>
        </w:rPr>
      </w:pPr>
      <w:r>
        <w:rPr>
          <w:rFonts w:ascii="Times New Roman" w:hAnsi="Times New Roman" w:eastAsia="黑体" w:cs="Times New Roman"/>
          <w:bCs/>
        </w:rPr>
        <w:t>第二十三条</w:t>
      </w:r>
      <w:r>
        <w:rPr>
          <w:rFonts w:ascii="Times New Roman" w:hAnsi="Times New Roman" w:cs="Times New Roman"/>
          <w:bCs/>
        </w:rPr>
        <w:t>　民用核安全设备制造、安装单位，应当在制造、安装活动开始30日前，将下列文件报国务院核安全监管部门备案：</w:t>
      </w:r>
    </w:p>
    <w:p>
      <w:pPr>
        <w:ind w:firstLine="420"/>
        <w:rPr>
          <w:rFonts w:ascii="Times New Roman" w:hAnsi="Times New Roman" w:cs="Times New Roman"/>
          <w:bCs/>
        </w:rPr>
      </w:pPr>
      <w:r>
        <w:rPr>
          <w:rFonts w:ascii="Times New Roman" w:hAnsi="Times New Roman" w:cs="Times New Roman"/>
          <w:bCs/>
        </w:rPr>
        <w:t>（一）项目制造、安装质量保证分大纲和程序清单；</w:t>
      </w:r>
    </w:p>
    <w:p>
      <w:pPr>
        <w:ind w:firstLine="420"/>
        <w:rPr>
          <w:rFonts w:ascii="Times New Roman" w:hAnsi="Times New Roman" w:cs="Times New Roman"/>
          <w:bCs/>
        </w:rPr>
      </w:pPr>
      <w:r>
        <w:rPr>
          <w:rFonts w:ascii="Times New Roman" w:hAnsi="Times New Roman" w:cs="Times New Roman"/>
          <w:bCs/>
        </w:rPr>
        <w:t>（二）制造、安装技术规格书；</w:t>
      </w:r>
    </w:p>
    <w:p>
      <w:pPr>
        <w:ind w:firstLine="420"/>
        <w:rPr>
          <w:rFonts w:ascii="Times New Roman" w:hAnsi="Times New Roman" w:cs="Times New Roman"/>
          <w:bCs/>
        </w:rPr>
      </w:pPr>
      <w:r>
        <w:rPr>
          <w:rFonts w:ascii="Times New Roman" w:hAnsi="Times New Roman" w:cs="Times New Roman"/>
          <w:bCs/>
        </w:rPr>
        <w:t>（三）分包项目清单；</w:t>
      </w:r>
    </w:p>
    <w:p>
      <w:pPr>
        <w:ind w:firstLine="420"/>
        <w:rPr>
          <w:rFonts w:ascii="Times New Roman" w:hAnsi="Times New Roman" w:cs="Times New Roman"/>
          <w:bCs/>
        </w:rPr>
      </w:pPr>
      <w:r>
        <w:rPr>
          <w:rFonts w:ascii="Times New Roman" w:hAnsi="Times New Roman" w:cs="Times New Roman"/>
          <w:bCs/>
        </w:rPr>
        <w:t>（四）制造、安装质量计划。</w:t>
      </w:r>
    </w:p>
    <w:p>
      <w:pPr>
        <w:ind w:firstLine="420"/>
        <w:rPr>
          <w:rFonts w:ascii="Times New Roman" w:hAnsi="Times New Roman" w:cs="Times New Roman"/>
          <w:bCs/>
        </w:rPr>
      </w:pPr>
      <w:r>
        <w:rPr>
          <w:rFonts w:ascii="Times New Roman" w:hAnsi="Times New Roman" w:eastAsia="黑体" w:cs="Times New Roman"/>
          <w:bCs/>
        </w:rPr>
        <w:t>第二十四条</w:t>
      </w:r>
      <w:r>
        <w:rPr>
          <w:rFonts w:ascii="Times New Roman" w:hAnsi="Times New Roman" w:cs="Times New Roman"/>
          <w:bCs/>
        </w:rPr>
        <w:t>　民用核安全设备设计、制造、安装和无损检验单位，不得将国务院核安全监管部门确定的关键工艺环节分包给其他单位。</w:t>
      </w:r>
    </w:p>
    <w:p>
      <w:pPr>
        <w:ind w:firstLine="420"/>
        <w:rPr>
          <w:rFonts w:ascii="Times New Roman" w:hAnsi="Times New Roman" w:cs="Times New Roman"/>
          <w:bCs/>
        </w:rPr>
      </w:pPr>
      <w:r>
        <w:rPr>
          <w:rFonts w:ascii="Times New Roman" w:hAnsi="Times New Roman" w:eastAsia="黑体" w:cs="Times New Roman"/>
          <w:bCs/>
        </w:rPr>
        <w:t>第二十五条</w:t>
      </w:r>
      <w:r>
        <w:rPr>
          <w:rFonts w:ascii="Times New Roman" w:hAnsi="Times New Roman" w:cs="Times New Roman"/>
          <w:bCs/>
        </w:rPr>
        <w:t>　民用核安全设备制造、安装、无损检验单位和民用核设施营运单位，应当聘用取得民用核安全设备焊工、焊接操作工和无损检验人员资格证书的人员进行民用核安全设备焊接和无损检验活动。</w:t>
      </w:r>
    </w:p>
    <w:p>
      <w:pPr>
        <w:ind w:firstLine="420"/>
        <w:rPr>
          <w:rFonts w:ascii="Times New Roman" w:hAnsi="Times New Roman" w:cs="Times New Roman"/>
          <w:bCs/>
        </w:rPr>
      </w:pPr>
      <w:r>
        <w:rPr>
          <w:rFonts w:ascii="Times New Roman" w:hAnsi="Times New Roman" w:cs="Times New Roman"/>
          <w:bCs/>
        </w:rPr>
        <w:t>民用核安全设备焊工、焊接操作工由国务院核安全监管部门核准颁发资格证书。民用核安全设备无损检验人员由国务院核行业主管部门按照国务院核安全监管部门的规定统一组织考核，经国务院核安全监管部门核准，由国务院核行业主管部门颁发资格证书。</w:t>
      </w:r>
    </w:p>
    <w:p>
      <w:pPr>
        <w:ind w:firstLine="420"/>
        <w:rPr>
          <w:rFonts w:ascii="Times New Roman" w:hAnsi="Times New Roman" w:cs="Times New Roman"/>
          <w:bCs/>
        </w:rPr>
      </w:pPr>
      <w:r>
        <w:rPr>
          <w:rFonts w:ascii="Times New Roman" w:hAnsi="Times New Roman" w:cs="Times New Roman"/>
          <w:bCs/>
        </w:rPr>
        <w:t>民用核安全设备焊工、焊接操作工和无损检验人员在民用核安全设备焊接和无损检验活动中，应当严格遵守操作规程。</w:t>
      </w:r>
    </w:p>
    <w:p>
      <w:pPr>
        <w:ind w:firstLine="420"/>
        <w:rPr>
          <w:rFonts w:ascii="Times New Roman" w:hAnsi="Times New Roman" w:cs="Times New Roman"/>
          <w:bCs/>
        </w:rPr>
      </w:pPr>
      <w:r>
        <w:rPr>
          <w:rFonts w:ascii="Times New Roman" w:hAnsi="Times New Roman" w:eastAsia="黑体" w:cs="Times New Roman"/>
          <w:bCs/>
        </w:rPr>
        <w:t>第二十六条</w:t>
      </w:r>
      <w:r>
        <w:rPr>
          <w:rFonts w:ascii="Times New Roman" w:hAnsi="Times New Roman" w:cs="Times New Roman"/>
          <w:bCs/>
        </w:rPr>
        <w:t>　民用核安全设备无损检验单位应当客观、准确地出具无损检验结果报告。无损检验结果报告经取得相应资格证书的无损检验人员签字方为有效。</w:t>
      </w:r>
    </w:p>
    <w:p>
      <w:pPr>
        <w:ind w:firstLine="420"/>
        <w:rPr>
          <w:rFonts w:ascii="Times New Roman" w:hAnsi="Times New Roman" w:cs="Times New Roman"/>
          <w:bCs/>
        </w:rPr>
      </w:pPr>
      <w:r>
        <w:rPr>
          <w:rFonts w:ascii="Times New Roman" w:hAnsi="Times New Roman" w:cs="Times New Roman"/>
          <w:bCs/>
        </w:rPr>
        <w:t>民用核安全设备无损检验单位和无损检验人员对无损检验结果报告负责。</w:t>
      </w:r>
    </w:p>
    <w:p>
      <w:pPr>
        <w:ind w:firstLine="420"/>
        <w:rPr>
          <w:rFonts w:ascii="Times New Roman" w:hAnsi="Times New Roman" w:cs="Times New Roman"/>
          <w:bCs/>
        </w:rPr>
      </w:pPr>
      <w:r>
        <w:rPr>
          <w:rFonts w:ascii="Times New Roman" w:hAnsi="Times New Roman" w:eastAsia="黑体" w:cs="Times New Roman"/>
          <w:bCs/>
        </w:rPr>
        <w:t>第二十七条</w:t>
      </w:r>
      <w:r>
        <w:rPr>
          <w:rFonts w:ascii="Times New Roman" w:hAnsi="Times New Roman" w:cs="Times New Roman"/>
          <w:bCs/>
        </w:rPr>
        <w:t>　民用核安全设备设计单位应当对其设计进行设计验证。设计验证由未参与原设计的专业人员进行。</w:t>
      </w:r>
    </w:p>
    <w:p>
      <w:pPr>
        <w:ind w:firstLine="420"/>
        <w:rPr>
          <w:rFonts w:ascii="Times New Roman" w:hAnsi="Times New Roman" w:cs="Times New Roman"/>
          <w:bCs/>
        </w:rPr>
      </w:pPr>
      <w:r>
        <w:rPr>
          <w:rFonts w:ascii="Times New Roman" w:hAnsi="Times New Roman" w:cs="Times New Roman"/>
          <w:bCs/>
        </w:rPr>
        <w:t>设计验证可以采用设计评审、鉴定试验或者不同于设计中使用的计算方法的其他计算方法等形式。</w:t>
      </w:r>
    </w:p>
    <w:p>
      <w:pPr>
        <w:ind w:firstLine="420"/>
        <w:rPr>
          <w:rFonts w:ascii="Times New Roman" w:hAnsi="Times New Roman" w:cs="Times New Roman"/>
          <w:bCs/>
        </w:rPr>
      </w:pPr>
      <w:r>
        <w:rPr>
          <w:rFonts w:ascii="Times New Roman" w:hAnsi="Times New Roman" w:eastAsia="黑体" w:cs="Times New Roman"/>
          <w:bCs/>
        </w:rPr>
        <w:t>第二十八条</w:t>
      </w:r>
      <w:r>
        <w:rPr>
          <w:rFonts w:ascii="Times New Roman" w:hAnsi="Times New Roman" w:cs="Times New Roman"/>
          <w:bCs/>
        </w:rPr>
        <w:t>　民用核安全设备制造、安装单位应当对民用核安全设备的制造、安装质量进行检验。未经检验或者经检验不合格的，不得交付验收。</w:t>
      </w:r>
    </w:p>
    <w:p>
      <w:pPr>
        <w:ind w:firstLine="420"/>
        <w:rPr>
          <w:rFonts w:ascii="Times New Roman" w:hAnsi="Times New Roman" w:cs="Times New Roman"/>
          <w:bCs/>
        </w:rPr>
      </w:pPr>
      <w:r>
        <w:rPr>
          <w:rFonts w:ascii="Times New Roman" w:hAnsi="Times New Roman" w:eastAsia="黑体" w:cs="Times New Roman"/>
          <w:bCs/>
        </w:rPr>
        <w:t>第二十九条</w:t>
      </w:r>
      <w:r>
        <w:rPr>
          <w:rFonts w:ascii="Times New Roman" w:hAnsi="Times New Roman" w:cs="Times New Roman"/>
          <w:bCs/>
        </w:rPr>
        <w:t>　民用核设施营运单位应当对民用核安全设备质量进行验收。有下列情形之一的，不得验收通过：</w:t>
      </w:r>
    </w:p>
    <w:p>
      <w:pPr>
        <w:ind w:firstLine="420"/>
        <w:rPr>
          <w:rFonts w:ascii="Times New Roman" w:hAnsi="Times New Roman" w:cs="Times New Roman"/>
          <w:bCs/>
        </w:rPr>
      </w:pPr>
      <w:r>
        <w:rPr>
          <w:rFonts w:ascii="Times New Roman" w:hAnsi="Times New Roman" w:cs="Times New Roman"/>
          <w:bCs/>
        </w:rPr>
        <w:t>（一）不能按照质量保证要求证明质量受控的；</w:t>
      </w:r>
    </w:p>
    <w:p>
      <w:pPr>
        <w:ind w:firstLine="420"/>
        <w:rPr>
          <w:rFonts w:ascii="Times New Roman" w:hAnsi="Times New Roman" w:cs="Times New Roman"/>
          <w:bCs/>
        </w:rPr>
      </w:pPr>
      <w:r>
        <w:rPr>
          <w:rFonts w:ascii="Times New Roman" w:hAnsi="Times New Roman" w:cs="Times New Roman"/>
          <w:bCs/>
        </w:rPr>
        <w:t>（二）出现重大质量问题未处理完毕的。</w:t>
      </w:r>
    </w:p>
    <w:p>
      <w:pPr>
        <w:ind w:firstLine="420"/>
        <w:rPr>
          <w:rFonts w:ascii="Times New Roman" w:hAnsi="Times New Roman" w:cs="Times New Roman"/>
          <w:bCs/>
        </w:rPr>
      </w:pPr>
      <w:r>
        <w:rPr>
          <w:rFonts w:ascii="Times New Roman" w:hAnsi="Times New Roman" w:eastAsia="黑体" w:cs="Times New Roman"/>
          <w:bCs/>
        </w:rPr>
        <w:t>第三十条</w:t>
      </w:r>
      <w:r>
        <w:rPr>
          <w:rFonts w:ascii="Times New Roman" w:hAnsi="Times New Roman" w:cs="Times New Roman"/>
          <w:bCs/>
        </w:rPr>
        <w:t>　民用核安全设备设计、制造、安装和无损检验单位，应当对本单位所从事的民用核安全设备设计、制造、安装和无损检验活动进行年度评估，并于每年4月1日前向国务院核安全监管部门提交上一年度的评估报告。</w:t>
      </w:r>
    </w:p>
    <w:p>
      <w:pPr>
        <w:ind w:firstLine="420"/>
        <w:rPr>
          <w:rFonts w:ascii="Times New Roman" w:hAnsi="Times New Roman" w:cs="Times New Roman"/>
          <w:bCs/>
        </w:rPr>
      </w:pPr>
      <w:r>
        <w:rPr>
          <w:rFonts w:ascii="Times New Roman" w:hAnsi="Times New Roman" w:cs="Times New Roman"/>
          <w:bCs/>
        </w:rPr>
        <w:t>评估报告应当包括本单位工作场所、设施、装备和人员等变动情况，质量保证体系实施情况，重大质量问题处理情况以及国务院核安全监管部门和民用核设施营运单位提出的整改要求落实情况等内容。</w:t>
      </w:r>
    </w:p>
    <w:p>
      <w:pPr>
        <w:ind w:firstLine="420"/>
        <w:rPr>
          <w:rFonts w:ascii="Times New Roman" w:hAnsi="Times New Roman" w:cs="Times New Roman"/>
          <w:bCs/>
        </w:rPr>
      </w:pPr>
      <w:r>
        <w:rPr>
          <w:rFonts w:ascii="Times New Roman" w:hAnsi="Times New Roman" w:cs="Times New Roman"/>
          <w:bCs/>
        </w:rPr>
        <w:t>民用核安全设备设计、制造、安装和无损检验单位对本单位在民用核安全设备设计、制造、安装和无损检验活动中出现的重大质量问题，应当立即采取处理措施，并向国务院核安全监管部门报告。</w:t>
      </w:r>
    </w:p>
    <w:p>
      <w:pPr>
        <w:pStyle w:val="8"/>
        <w:spacing w:before="156" w:after="156"/>
        <w:rPr>
          <w:rFonts w:ascii="Times New Roman" w:hAnsi="Times New Roman" w:cs="Times New Roman"/>
          <w:bCs/>
        </w:rPr>
      </w:pPr>
      <w:r>
        <w:rPr>
          <w:rFonts w:ascii="Times New Roman" w:hAnsi="Times New Roman" w:cs="Times New Roman"/>
        </w:rPr>
        <w:t>第五章　进出口</w:t>
      </w:r>
    </w:p>
    <w:p>
      <w:pPr>
        <w:ind w:firstLine="420"/>
        <w:rPr>
          <w:rFonts w:ascii="Times New Roman" w:hAnsi="Times New Roman" w:cs="Times New Roman"/>
          <w:bCs/>
        </w:rPr>
      </w:pPr>
      <w:r>
        <w:rPr>
          <w:rFonts w:ascii="Times New Roman" w:hAnsi="Times New Roman" w:eastAsia="黑体" w:cs="Times New Roman"/>
          <w:bCs/>
        </w:rPr>
        <w:t>第三十一条</w:t>
      </w:r>
      <w:r>
        <w:rPr>
          <w:rFonts w:ascii="Times New Roman" w:hAnsi="Times New Roman" w:cs="Times New Roman"/>
          <w:bCs/>
        </w:rPr>
        <w:t>　为中华人民共和国境内民用核设施进行民用核安全设备设计、制造、安装和无损检验活动的境外单位，应当具备下列条件：</w:t>
      </w:r>
    </w:p>
    <w:p>
      <w:pPr>
        <w:ind w:firstLine="420"/>
        <w:rPr>
          <w:rFonts w:ascii="Times New Roman" w:hAnsi="Times New Roman" w:cs="Times New Roman"/>
          <w:bCs/>
        </w:rPr>
      </w:pPr>
      <w:r>
        <w:rPr>
          <w:rFonts w:ascii="Times New Roman" w:hAnsi="Times New Roman" w:cs="Times New Roman"/>
          <w:bCs/>
        </w:rPr>
        <w:t>（一）遵守中华人民共和国的法律、行政法规和核安全监督管理规定；</w:t>
      </w:r>
    </w:p>
    <w:p>
      <w:pPr>
        <w:ind w:firstLine="420"/>
        <w:rPr>
          <w:rFonts w:ascii="Times New Roman" w:hAnsi="Times New Roman" w:cs="Times New Roman"/>
          <w:bCs/>
        </w:rPr>
      </w:pPr>
      <w:r>
        <w:rPr>
          <w:rFonts w:ascii="Times New Roman" w:hAnsi="Times New Roman" w:cs="Times New Roman"/>
          <w:bCs/>
        </w:rPr>
        <w:t>（二）已取得所在国核安全监管部门规定的相应资质；</w:t>
      </w:r>
    </w:p>
    <w:p>
      <w:pPr>
        <w:ind w:firstLine="420"/>
        <w:rPr>
          <w:rFonts w:ascii="Times New Roman" w:hAnsi="Times New Roman" w:cs="Times New Roman"/>
          <w:bCs/>
        </w:rPr>
      </w:pPr>
      <w:r>
        <w:rPr>
          <w:rFonts w:ascii="Times New Roman" w:hAnsi="Times New Roman" w:cs="Times New Roman"/>
          <w:bCs/>
        </w:rPr>
        <w:t>（三）使用的民用核安全设备设计、制造、安装和无损检验技术是成熟的或者经过验证的；</w:t>
      </w:r>
    </w:p>
    <w:p>
      <w:pPr>
        <w:ind w:firstLine="420"/>
        <w:rPr>
          <w:rFonts w:ascii="Times New Roman" w:hAnsi="Times New Roman" w:cs="Times New Roman"/>
          <w:bCs/>
        </w:rPr>
      </w:pPr>
      <w:r>
        <w:rPr>
          <w:rFonts w:ascii="Times New Roman" w:hAnsi="Times New Roman" w:cs="Times New Roman"/>
          <w:bCs/>
        </w:rPr>
        <w:t>（四）采用中华人民共和国的民用核安全设备国家标准、行业标准或者国务院核安全监管部门认可的标准。</w:t>
      </w:r>
    </w:p>
    <w:p>
      <w:pPr>
        <w:ind w:firstLine="420"/>
        <w:rPr>
          <w:rFonts w:ascii="Times New Roman" w:hAnsi="Times New Roman" w:cs="Times New Roman"/>
          <w:bCs/>
        </w:rPr>
      </w:pPr>
      <w:r>
        <w:rPr>
          <w:rFonts w:ascii="Times New Roman" w:hAnsi="Times New Roman" w:eastAsia="黑体" w:cs="Times New Roman"/>
          <w:bCs/>
        </w:rPr>
        <w:t>第三十二条</w:t>
      </w:r>
      <w:r>
        <w:rPr>
          <w:rFonts w:ascii="Times New Roman" w:hAnsi="Times New Roman" w:cs="Times New Roman"/>
          <w:bCs/>
        </w:rPr>
        <w:t>　为中华人民共和国境内民用核设施进行民用核安全设备设计、制造、安装和无损检验活动的境外单位，应当事先到国务院核安全监管部门办理注册登记手续。国务院核安全监管部门应当将境外单位注册登记情况抄送国务院核行业主管部门和其他有关部门。</w:t>
      </w:r>
    </w:p>
    <w:p>
      <w:pPr>
        <w:ind w:firstLine="420"/>
        <w:rPr>
          <w:rFonts w:ascii="Times New Roman" w:hAnsi="Times New Roman" w:cs="Times New Roman"/>
          <w:bCs/>
        </w:rPr>
      </w:pPr>
      <w:r>
        <w:rPr>
          <w:rFonts w:ascii="Times New Roman" w:hAnsi="Times New Roman" w:cs="Times New Roman"/>
          <w:bCs/>
        </w:rPr>
        <w:t>注册登记的具体办法由国务院核安全监管部门制定。</w:t>
      </w:r>
    </w:p>
    <w:p>
      <w:pPr>
        <w:ind w:firstLine="420"/>
        <w:rPr>
          <w:rFonts w:ascii="Times New Roman" w:hAnsi="Times New Roman" w:cs="Times New Roman"/>
          <w:bCs/>
        </w:rPr>
      </w:pPr>
      <w:r>
        <w:rPr>
          <w:rFonts w:ascii="Times New Roman" w:hAnsi="Times New Roman" w:eastAsia="黑体" w:cs="Times New Roman"/>
          <w:bCs/>
        </w:rPr>
        <w:t>第三十三条</w:t>
      </w:r>
      <w:r>
        <w:rPr>
          <w:rFonts w:ascii="Times New Roman" w:hAnsi="Times New Roman" w:cs="Times New Roman"/>
          <w:bCs/>
        </w:rPr>
        <w:t>　国务院核安全监管部门及其所属的检验机构应当依法对进口的民用核安全设备进行安全检验。</w:t>
      </w:r>
    </w:p>
    <w:p>
      <w:pPr>
        <w:ind w:firstLine="420"/>
        <w:rPr>
          <w:rFonts w:ascii="Times New Roman" w:hAnsi="Times New Roman" w:cs="Times New Roman"/>
          <w:bCs/>
        </w:rPr>
      </w:pPr>
      <w:r>
        <w:rPr>
          <w:rFonts w:ascii="Times New Roman" w:hAnsi="Times New Roman" w:cs="Times New Roman"/>
          <w:bCs/>
        </w:rPr>
        <w:t>进口的民用核安全设备在安全检验合格后，由出入境检验机构进行商品检验。</w:t>
      </w:r>
    </w:p>
    <w:p>
      <w:pPr>
        <w:ind w:firstLine="420"/>
        <w:rPr>
          <w:rFonts w:ascii="Times New Roman" w:hAnsi="Times New Roman" w:cs="Times New Roman"/>
          <w:bCs/>
        </w:rPr>
      </w:pPr>
      <w:r>
        <w:rPr>
          <w:rFonts w:ascii="Times New Roman" w:hAnsi="Times New Roman" w:eastAsia="黑体" w:cs="Times New Roman"/>
          <w:bCs/>
        </w:rPr>
        <w:t>第三十四条</w:t>
      </w:r>
      <w:r>
        <w:rPr>
          <w:rFonts w:ascii="Times New Roman" w:hAnsi="Times New Roman" w:cs="Times New Roman"/>
          <w:bCs/>
        </w:rPr>
        <w:t>　国务院核安全监管部门根据需要，可以对境外单位为中华人民共和国境内民用核设施进行的民用核安全设备设计、制造、安装和无损检验活动实施核安全监督检查。</w:t>
      </w:r>
    </w:p>
    <w:p>
      <w:pPr>
        <w:ind w:firstLine="420"/>
        <w:rPr>
          <w:rFonts w:ascii="Times New Roman" w:hAnsi="Times New Roman" w:cs="Times New Roman"/>
          <w:bCs/>
        </w:rPr>
      </w:pPr>
      <w:r>
        <w:rPr>
          <w:rFonts w:ascii="Times New Roman" w:hAnsi="Times New Roman" w:eastAsia="黑体" w:cs="Times New Roman"/>
          <w:bCs/>
        </w:rPr>
        <w:t>第三十五条</w:t>
      </w:r>
      <w:r>
        <w:rPr>
          <w:rFonts w:ascii="Times New Roman" w:hAnsi="Times New Roman" w:cs="Times New Roman"/>
          <w:bCs/>
        </w:rPr>
        <w:t>　民用核设施营运单位应当在对外贸易合同中约定有关民用核安全设备监造、装运前检验和监装等方面的要求。</w:t>
      </w:r>
    </w:p>
    <w:p>
      <w:pPr>
        <w:ind w:firstLine="420"/>
        <w:rPr>
          <w:rFonts w:ascii="Times New Roman" w:hAnsi="Times New Roman" w:cs="Times New Roman"/>
          <w:bCs/>
        </w:rPr>
      </w:pPr>
      <w:r>
        <w:rPr>
          <w:rFonts w:ascii="Times New Roman" w:hAnsi="Times New Roman" w:eastAsia="黑体" w:cs="Times New Roman"/>
          <w:bCs/>
        </w:rPr>
        <w:t>第三十六条</w:t>
      </w:r>
      <w:r>
        <w:rPr>
          <w:rFonts w:ascii="Times New Roman" w:hAnsi="Times New Roman" w:cs="Times New Roman"/>
          <w:bCs/>
        </w:rPr>
        <w:t>　民用核安全设备的出口管理依照有关法律、行政法规的规定执行。</w:t>
      </w:r>
    </w:p>
    <w:p>
      <w:pPr>
        <w:pStyle w:val="8"/>
        <w:spacing w:before="156" w:after="156"/>
        <w:rPr>
          <w:rFonts w:ascii="Times New Roman" w:hAnsi="Times New Roman" w:cs="Times New Roman"/>
          <w:bCs/>
        </w:rPr>
      </w:pPr>
      <w:r>
        <w:rPr>
          <w:rFonts w:ascii="Times New Roman" w:hAnsi="Times New Roman" w:cs="Times New Roman"/>
        </w:rPr>
        <w:t>第六章　监督检查</w:t>
      </w:r>
    </w:p>
    <w:p>
      <w:pPr>
        <w:ind w:firstLine="420"/>
        <w:rPr>
          <w:rFonts w:ascii="Times New Roman" w:hAnsi="Times New Roman" w:cs="Times New Roman"/>
          <w:bCs/>
        </w:rPr>
      </w:pPr>
      <w:r>
        <w:rPr>
          <w:rFonts w:ascii="Times New Roman" w:hAnsi="Times New Roman" w:eastAsia="黑体" w:cs="Times New Roman"/>
          <w:bCs/>
        </w:rPr>
        <w:t>第三十七条</w:t>
      </w:r>
      <w:r>
        <w:rPr>
          <w:rFonts w:ascii="Times New Roman" w:hAnsi="Times New Roman" w:cs="Times New Roman"/>
          <w:bCs/>
        </w:rPr>
        <w:t>　国务院核安全监管部门及其派出机构，依照本条例规定对民用核安全设备设计、制造、安装和无损检验活动进行监督检查。监督检查分为例行检查和非例行检查。</w:t>
      </w:r>
    </w:p>
    <w:p>
      <w:pPr>
        <w:ind w:firstLine="420"/>
        <w:rPr>
          <w:rFonts w:ascii="Times New Roman" w:hAnsi="Times New Roman" w:cs="Times New Roman"/>
          <w:bCs/>
        </w:rPr>
      </w:pPr>
      <w:r>
        <w:rPr>
          <w:rFonts w:ascii="Times New Roman" w:hAnsi="Times New Roman" w:eastAsia="黑体" w:cs="Times New Roman"/>
          <w:bCs/>
        </w:rPr>
        <w:t>第三十八条</w:t>
      </w:r>
      <w:r>
        <w:rPr>
          <w:rFonts w:ascii="Times New Roman" w:hAnsi="Times New Roman" w:cs="Times New Roman"/>
          <w:bCs/>
        </w:rPr>
        <w:t>　国务院核安全监管部门及其派出机构在进行监督检查时，有权采取下列措施：</w:t>
      </w:r>
    </w:p>
    <w:p>
      <w:pPr>
        <w:ind w:firstLine="420"/>
        <w:rPr>
          <w:rFonts w:ascii="Times New Roman" w:hAnsi="Times New Roman" w:cs="Times New Roman"/>
          <w:bCs/>
        </w:rPr>
      </w:pPr>
      <w:r>
        <w:rPr>
          <w:rFonts w:ascii="Times New Roman" w:hAnsi="Times New Roman" w:cs="Times New Roman"/>
          <w:bCs/>
        </w:rPr>
        <w:t>（一）向被检查单位的法定代表人和其他有关人员调查、了解情况；</w:t>
      </w:r>
    </w:p>
    <w:p>
      <w:pPr>
        <w:ind w:firstLine="420"/>
        <w:rPr>
          <w:rFonts w:ascii="Times New Roman" w:hAnsi="Times New Roman" w:cs="Times New Roman"/>
          <w:bCs/>
        </w:rPr>
      </w:pPr>
      <w:r>
        <w:rPr>
          <w:rFonts w:ascii="Times New Roman" w:hAnsi="Times New Roman" w:cs="Times New Roman"/>
          <w:bCs/>
        </w:rPr>
        <w:t>（二）进入被检查单位进行现场调查或者核查；</w:t>
      </w:r>
    </w:p>
    <w:p>
      <w:pPr>
        <w:ind w:firstLine="420"/>
        <w:rPr>
          <w:rFonts w:ascii="Times New Roman" w:hAnsi="Times New Roman" w:cs="Times New Roman"/>
          <w:bCs/>
        </w:rPr>
      </w:pPr>
      <w:r>
        <w:rPr>
          <w:rFonts w:ascii="Times New Roman" w:hAnsi="Times New Roman" w:cs="Times New Roman"/>
          <w:bCs/>
        </w:rPr>
        <w:t>（三）查阅、复制相关文件、记录以及其他有关资料；</w:t>
      </w:r>
    </w:p>
    <w:p>
      <w:pPr>
        <w:ind w:firstLine="420"/>
        <w:rPr>
          <w:rFonts w:ascii="Times New Roman" w:hAnsi="Times New Roman" w:cs="Times New Roman"/>
          <w:bCs/>
        </w:rPr>
      </w:pPr>
      <w:r>
        <w:rPr>
          <w:rFonts w:ascii="Times New Roman" w:hAnsi="Times New Roman" w:cs="Times New Roman"/>
          <w:bCs/>
        </w:rPr>
        <w:t>（四）要求被检查单位提交有关情况说明或者后续处理报告；</w:t>
      </w:r>
    </w:p>
    <w:p>
      <w:pPr>
        <w:ind w:firstLine="420"/>
        <w:rPr>
          <w:rFonts w:ascii="Times New Roman" w:hAnsi="Times New Roman" w:cs="Times New Roman"/>
          <w:bCs/>
        </w:rPr>
      </w:pPr>
      <w:r>
        <w:rPr>
          <w:rFonts w:ascii="Times New Roman" w:hAnsi="Times New Roman" w:cs="Times New Roman"/>
          <w:bCs/>
        </w:rPr>
        <w:t>（五）对有证据表明可能存在重大质量问题的民用核安全设备或者其主要部件，予以暂时封存。</w:t>
      </w:r>
    </w:p>
    <w:p>
      <w:pPr>
        <w:ind w:firstLine="420"/>
        <w:rPr>
          <w:rFonts w:ascii="Times New Roman" w:hAnsi="Times New Roman" w:cs="Times New Roman"/>
          <w:bCs/>
        </w:rPr>
      </w:pPr>
      <w:r>
        <w:rPr>
          <w:rFonts w:ascii="Times New Roman" w:hAnsi="Times New Roman" w:cs="Times New Roman"/>
          <w:bCs/>
        </w:rPr>
        <w:t>被检查单位应当予以配合，如实反映情况，提供必要资料，不得拒绝和阻碍。</w:t>
      </w:r>
    </w:p>
    <w:p>
      <w:pPr>
        <w:ind w:firstLine="420"/>
        <w:rPr>
          <w:rFonts w:ascii="Times New Roman" w:hAnsi="Times New Roman" w:cs="Times New Roman"/>
          <w:bCs/>
        </w:rPr>
      </w:pPr>
      <w:r>
        <w:rPr>
          <w:rFonts w:ascii="Times New Roman" w:hAnsi="Times New Roman" w:eastAsia="黑体" w:cs="Times New Roman"/>
          <w:bCs/>
        </w:rPr>
        <w:t>第三十九</w:t>
      </w:r>
      <w:r>
        <w:rPr>
          <w:rFonts w:ascii="Times New Roman" w:hAnsi="Times New Roman" w:cs="Times New Roman"/>
          <w:bCs/>
        </w:rPr>
        <w:t>条　国务院核安全监管部门及其派出机构在进行监督检查时，应当对检查的内容、发现的问题以及处理情况作出记录，并由监督检查人员和被检查单位的有关负责人签字确认。被检查单位的有关负责人拒绝签字的，监督检查人员应当将有关情况记录在案。</w:t>
      </w:r>
    </w:p>
    <w:p>
      <w:pPr>
        <w:ind w:firstLine="420"/>
        <w:rPr>
          <w:rFonts w:ascii="Times New Roman" w:hAnsi="Times New Roman" w:cs="Times New Roman"/>
          <w:bCs/>
        </w:rPr>
      </w:pPr>
      <w:r>
        <w:rPr>
          <w:rFonts w:ascii="Times New Roman" w:hAnsi="Times New Roman" w:eastAsia="黑体" w:cs="Times New Roman"/>
          <w:bCs/>
        </w:rPr>
        <w:t>第四十条</w:t>
      </w:r>
      <w:r>
        <w:rPr>
          <w:rFonts w:ascii="Times New Roman" w:hAnsi="Times New Roman" w:cs="Times New Roman"/>
          <w:bCs/>
        </w:rPr>
        <w:t>　民用核安全设备监督检查人员在进行监督检查时，应当出示证件，并为被检查单位保守技术秘密和业务秘密。</w:t>
      </w:r>
    </w:p>
    <w:p>
      <w:pPr>
        <w:ind w:firstLine="420"/>
        <w:rPr>
          <w:rFonts w:ascii="Times New Roman" w:hAnsi="Times New Roman" w:cs="Times New Roman"/>
          <w:bCs/>
        </w:rPr>
      </w:pPr>
      <w:r>
        <w:rPr>
          <w:rFonts w:ascii="Times New Roman" w:hAnsi="Times New Roman" w:cs="Times New Roman"/>
          <w:bCs/>
        </w:rPr>
        <w:t>民用核安全设备监督检查人员不得滥用职权侵犯企业的合法权益，或者利用职务上的便利索取、收受财物。</w:t>
      </w:r>
    </w:p>
    <w:p>
      <w:pPr>
        <w:ind w:firstLine="420"/>
        <w:rPr>
          <w:rFonts w:ascii="Times New Roman" w:hAnsi="Times New Roman" w:cs="Times New Roman"/>
          <w:bCs/>
        </w:rPr>
      </w:pPr>
      <w:r>
        <w:rPr>
          <w:rFonts w:ascii="Times New Roman" w:hAnsi="Times New Roman" w:cs="Times New Roman"/>
          <w:bCs/>
        </w:rPr>
        <w:t>民用核安全设备监督检查人员不得从事或者参与民用核安全设备经营活动。</w:t>
      </w:r>
    </w:p>
    <w:p>
      <w:pPr>
        <w:ind w:firstLine="420"/>
        <w:rPr>
          <w:rFonts w:ascii="Times New Roman" w:hAnsi="Times New Roman" w:cs="Times New Roman"/>
          <w:bCs/>
        </w:rPr>
      </w:pPr>
      <w:r>
        <w:rPr>
          <w:rFonts w:ascii="Times New Roman" w:hAnsi="Times New Roman" w:eastAsia="黑体" w:cs="Times New Roman"/>
          <w:bCs/>
        </w:rPr>
        <w:t>第四十一条</w:t>
      </w:r>
      <w:r>
        <w:rPr>
          <w:rFonts w:ascii="Times New Roman" w:hAnsi="Times New Roman" w:cs="Times New Roman"/>
          <w:bCs/>
        </w:rPr>
        <w:t>　国务院核安全监管部门发现民用核安全设备设计、制造、安装和无损检验单位有不符合发证条件的情形的，应当责令其限期整改。</w:t>
      </w:r>
    </w:p>
    <w:p>
      <w:pPr>
        <w:ind w:firstLine="420"/>
        <w:rPr>
          <w:rFonts w:ascii="Times New Roman" w:hAnsi="Times New Roman" w:cs="Times New Roman"/>
          <w:bCs/>
        </w:rPr>
      </w:pPr>
      <w:r>
        <w:rPr>
          <w:rFonts w:ascii="Times New Roman" w:hAnsi="Times New Roman" w:eastAsia="黑体" w:cs="Times New Roman"/>
          <w:bCs/>
        </w:rPr>
        <w:t>第四十二条</w:t>
      </w:r>
      <w:r>
        <w:rPr>
          <w:rFonts w:ascii="Times New Roman" w:hAnsi="Times New Roman" w:cs="Times New Roman"/>
          <w:bCs/>
        </w:rPr>
        <w:t>　国务院核行业主管部门应当加强对本行业民用核设施营运单位的管理，督促本行业民用核设施营运单位遵守法律、行政法规和核安全监督管理规定。</w:t>
      </w:r>
    </w:p>
    <w:p>
      <w:pPr>
        <w:pStyle w:val="8"/>
        <w:spacing w:before="156" w:after="156"/>
        <w:rPr>
          <w:rFonts w:ascii="Times New Roman" w:hAnsi="Times New Roman" w:cs="Times New Roman"/>
          <w:bCs/>
        </w:rPr>
      </w:pPr>
      <w:r>
        <w:rPr>
          <w:rFonts w:ascii="Times New Roman" w:hAnsi="Times New Roman" w:cs="Times New Roman"/>
        </w:rPr>
        <w:t>第七章　法律责任</w:t>
      </w:r>
    </w:p>
    <w:p>
      <w:pPr>
        <w:ind w:firstLine="420"/>
        <w:rPr>
          <w:rFonts w:ascii="Times New Roman" w:hAnsi="Times New Roman" w:cs="Times New Roman"/>
          <w:bCs/>
        </w:rPr>
      </w:pPr>
      <w:r>
        <w:rPr>
          <w:rFonts w:ascii="Times New Roman" w:hAnsi="Times New Roman" w:eastAsia="黑体" w:cs="Times New Roman"/>
          <w:bCs/>
        </w:rPr>
        <w:t>第四十三条</w:t>
      </w:r>
      <w:r>
        <w:rPr>
          <w:rFonts w:ascii="Times New Roman" w:hAnsi="Times New Roman" w:cs="Times New Roman"/>
          <w:bCs/>
        </w:rPr>
        <w:t>　国务院核安全监管部门及其民用核安全设备监督检查人员有下列行为之一的，对直接负责的主管人员和其他直接责任人员，依法给予处分；直接负责的主管人员和其他直接责任人员构成犯罪的，依法追究刑事责任：</w:t>
      </w:r>
    </w:p>
    <w:p>
      <w:pPr>
        <w:ind w:firstLine="420"/>
        <w:rPr>
          <w:rFonts w:ascii="Times New Roman" w:hAnsi="Times New Roman" w:cs="Times New Roman"/>
          <w:bCs/>
        </w:rPr>
      </w:pPr>
      <w:r>
        <w:rPr>
          <w:rFonts w:ascii="Times New Roman" w:hAnsi="Times New Roman" w:cs="Times New Roman"/>
          <w:bCs/>
        </w:rPr>
        <w:t>（一）不依照本条例规定颁发许可证的；</w:t>
      </w:r>
    </w:p>
    <w:p>
      <w:pPr>
        <w:ind w:firstLine="420"/>
        <w:rPr>
          <w:rFonts w:ascii="Times New Roman" w:hAnsi="Times New Roman" w:cs="Times New Roman"/>
          <w:bCs/>
        </w:rPr>
      </w:pPr>
      <w:r>
        <w:rPr>
          <w:rFonts w:ascii="Times New Roman" w:hAnsi="Times New Roman" w:cs="Times New Roman"/>
          <w:bCs/>
        </w:rPr>
        <w:t>（二）发现违反本条例规定的行为不予查处，或者接到举报后不依法处理的；</w:t>
      </w:r>
    </w:p>
    <w:p>
      <w:pPr>
        <w:ind w:firstLine="420"/>
        <w:rPr>
          <w:rFonts w:ascii="Times New Roman" w:hAnsi="Times New Roman" w:cs="Times New Roman"/>
          <w:bCs/>
        </w:rPr>
      </w:pPr>
      <w:r>
        <w:rPr>
          <w:rFonts w:ascii="Times New Roman" w:hAnsi="Times New Roman" w:cs="Times New Roman"/>
          <w:bCs/>
        </w:rPr>
        <w:t>（三）滥用职权侵犯企业的合法权益，或者利用职务上的便利索取、收受财物的；</w:t>
      </w:r>
    </w:p>
    <w:p>
      <w:pPr>
        <w:ind w:firstLine="420"/>
        <w:rPr>
          <w:rFonts w:ascii="Times New Roman" w:hAnsi="Times New Roman" w:cs="Times New Roman"/>
          <w:bCs/>
        </w:rPr>
      </w:pPr>
      <w:r>
        <w:rPr>
          <w:rFonts w:ascii="Times New Roman" w:hAnsi="Times New Roman" w:cs="Times New Roman"/>
          <w:bCs/>
        </w:rPr>
        <w:t>（四）从事或者参与民用核安全设备经营活动的；</w:t>
      </w:r>
    </w:p>
    <w:p>
      <w:pPr>
        <w:ind w:firstLine="420"/>
        <w:rPr>
          <w:rFonts w:ascii="Times New Roman" w:hAnsi="Times New Roman" w:cs="Times New Roman"/>
          <w:bCs/>
        </w:rPr>
      </w:pPr>
      <w:r>
        <w:rPr>
          <w:rFonts w:ascii="Times New Roman" w:hAnsi="Times New Roman" w:cs="Times New Roman"/>
          <w:bCs/>
        </w:rPr>
        <w:t>（五）在民用核安全设备监督管理工作中有其他违法行为的。</w:t>
      </w:r>
    </w:p>
    <w:p>
      <w:pPr>
        <w:ind w:firstLine="420"/>
        <w:rPr>
          <w:rFonts w:ascii="Times New Roman" w:hAnsi="Times New Roman" w:cs="Times New Roman"/>
          <w:bCs/>
        </w:rPr>
      </w:pPr>
      <w:r>
        <w:rPr>
          <w:rFonts w:ascii="Times New Roman" w:hAnsi="Times New Roman" w:eastAsia="黑体" w:cs="Times New Roman"/>
          <w:bCs/>
        </w:rPr>
        <w:t>第四十四条</w:t>
      </w:r>
      <w:r>
        <w:rPr>
          <w:rFonts w:ascii="Times New Roman" w:hAnsi="Times New Roman" w:cs="Times New Roman"/>
          <w:bCs/>
        </w:rPr>
        <w:t>　无许可证擅自从事民用核安全设备设计、制造、安装和无损检验活动的，由国务院核安全监管部门责令停止违法行为，处50万元以上100万元以下的罚款；有违法所得的，没收违法所得；对直接负责的主管人员和其他直接责任人员，处2万元以上10万元以下的罚款。</w:t>
      </w:r>
    </w:p>
    <w:p>
      <w:pPr>
        <w:ind w:firstLine="420"/>
        <w:rPr>
          <w:rFonts w:ascii="Times New Roman" w:hAnsi="Times New Roman" w:cs="Times New Roman"/>
          <w:bCs/>
        </w:rPr>
      </w:pPr>
      <w:r>
        <w:rPr>
          <w:rFonts w:ascii="Times New Roman" w:hAnsi="Times New Roman" w:eastAsia="黑体" w:cs="Times New Roman"/>
          <w:bCs/>
        </w:rPr>
        <w:t>第四十五条</w:t>
      </w:r>
      <w:r>
        <w:rPr>
          <w:rFonts w:ascii="Times New Roman" w:hAnsi="Times New Roman" w:cs="Times New Roman"/>
          <w:bCs/>
        </w:rPr>
        <w:t>　民用核安全设备设计、制造、安装和无损检验单位不按照许可证规定的活动种类和范围从事民用核安全设备设计、制造、安装和无损检验活动的，由国务院核安全监管部门责令停止违法行为，限期改正，处10万元以上50万元以下的罚款；有违法所得的，没收违法所得；逾期不改正的，暂扣或者吊销许可证，对直接负责的主管人员和其他直接责任人员，处2万元以上10万元以下的罚款。</w:t>
      </w:r>
    </w:p>
    <w:p>
      <w:pPr>
        <w:ind w:firstLine="420"/>
        <w:rPr>
          <w:rFonts w:ascii="Times New Roman" w:hAnsi="Times New Roman" w:cs="Times New Roman"/>
          <w:bCs/>
        </w:rPr>
      </w:pPr>
      <w:r>
        <w:rPr>
          <w:rFonts w:ascii="Times New Roman" w:hAnsi="Times New Roman" w:eastAsia="黑体" w:cs="Times New Roman"/>
          <w:bCs/>
        </w:rPr>
        <w:t>第四十六条</w:t>
      </w:r>
      <w:r>
        <w:rPr>
          <w:rFonts w:ascii="Times New Roman" w:hAnsi="Times New Roman" w:cs="Times New Roman"/>
          <w:bCs/>
        </w:rPr>
        <w:t>　民用核安全设备设计、制造、安装和无损检验单位变更单位名称、地址或者法定代表人，未依法办理许可证变更手续的，由国务院核安全监管部门责令限期改正；逾期不改正的，暂扣或者吊销许可证。</w:t>
      </w:r>
    </w:p>
    <w:p>
      <w:pPr>
        <w:ind w:firstLine="420"/>
        <w:rPr>
          <w:rFonts w:ascii="Times New Roman" w:hAnsi="Times New Roman" w:cs="Times New Roman"/>
          <w:bCs/>
        </w:rPr>
      </w:pPr>
      <w:r>
        <w:rPr>
          <w:rFonts w:ascii="Times New Roman" w:hAnsi="Times New Roman" w:eastAsia="黑体" w:cs="Times New Roman"/>
          <w:bCs/>
        </w:rPr>
        <w:t>第四十七条</w:t>
      </w:r>
      <w:r>
        <w:rPr>
          <w:rFonts w:ascii="Times New Roman" w:hAnsi="Times New Roman" w:cs="Times New Roman"/>
          <w:bCs/>
        </w:rPr>
        <w:t>　单位伪造、变造、转让许可证的，由国务院核安全监管部门收缴伪造、变造的许可证或者吊销许可证，处10万元以上50万元以下的罚款；有违法所得的，没收违法所得；对直接负责的主管人员和其他直接责任人员，处2万元以上10万元以下的罚款；构成违反治安管理行为的，由公安机关依法予以治安处罚；构成犯罪的，依法追究刑事责任。</w:t>
      </w:r>
    </w:p>
    <w:p>
      <w:pPr>
        <w:ind w:firstLine="420"/>
        <w:rPr>
          <w:rFonts w:ascii="Times New Roman" w:hAnsi="Times New Roman" w:cs="Times New Roman"/>
          <w:bCs/>
        </w:rPr>
      </w:pPr>
      <w:r>
        <w:rPr>
          <w:rFonts w:ascii="Times New Roman" w:hAnsi="Times New Roman" w:eastAsia="黑体" w:cs="Times New Roman"/>
          <w:bCs/>
        </w:rPr>
        <w:t>第四十八条</w:t>
      </w:r>
      <w:r>
        <w:rPr>
          <w:rFonts w:ascii="Times New Roman" w:hAnsi="Times New Roman" w:cs="Times New Roman"/>
          <w:bCs/>
        </w:rPr>
        <w:t>　民用核安全设备设计、制造、安装和无损检验单位未按照民用核安全设备标准进行民用核安全设备设计、制造、安装和无损检验活动的，由国务院核安全监管部门责令停止违法行为，限期改正，禁止使用相关设计、设备，处10万元以上50万元以下的罚款；有违法所得的，没收违法所得；逾期不改正的，暂扣或者吊销许可证，对直接负责的主管人员和其他直接责任人员，处2万元以上10万元以下的罚款。</w:t>
      </w:r>
    </w:p>
    <w:p>
      <w:pPr>
        <w:ind w:firstLine="420"/>
        <w:rPr>
          <w:rFonts w:ascii="Times New Roman" w:hAnsi="Times New Roman" w:cs="Times New Roman"/>
          <w:bCs/>
        </w:rPr>
      </w:pPr>
      <w:r>
        <w:rPr>
          <w:rFonts w:ascii="Times New Roman" w:hAnsi="Times New Roman" w:eastAsia="黑体" w:cs="Times New Roman"/>
          <w:bCs/>
        </w:rPr>
        <w:t>第四十九条</w:t>
      </w:r>
      <w:r>
        <w:rPr>
          <w:rFonts w:ascii="Times New Roman" w:hAnsi="Times New Roman" w:cs="Times New Roman"/>
          <w:bCs/>
        </w:rPr>
        <w:t>　民用核安全设备设计、制造、安装和无损检验单位有下列行为之一的，由国务院核安全监管部门责令停止违法行为，限期改正，处10万元以上50万元以下的罚款；逾期不改正的，暂扣或者吊销许可证，对直接负责的主管人员和其他直接责任人员，处2万元以上10万元以下的罚款：</w:t>
      </w:r>
    </w:p>
    <w:p>
      <w:pPr>
        <w:ind w:firstLine="420"/>
        <w:rPr>
          <w:rFonts w:ascii="Times New Roman" w:hAnsi="Times New Roman" w:cs="Times New Roman"/>
          <w:bCs/>
        </w:rPr>
      </w:pPr>
      <w:r>
        <w:rPr>
          <w:rFonts w:ascii="Times New Roman" w:hAnsi="Times New Roman" w:cs="Times New Roman"/>
          <w:bCs/>
        </w:rPr>
        <w:t>（一）委托未取得相应许可证的单位进行民用核安全设备设计、制造、安装和无损检验活动的；</w:t>
      </w:r>
    </w:p>
    <w:p>
      <w:pPr>
        <w:ind w:firstLine="420"/>
        <w:rPr>
          <w:rFonts w:ascii="Times New Roman" w:hAnsi="Times New Roman" w:cs="Times New Roman"/>
          <w:bCs/>
        </w:rPr>
      </w:pPr>
      <w:r>
        <w:rPr>
          <w:rFonts w:ascii="Times New Roman" w:hAnsi="Times New Roman" w:cs="Times New Roman"/>
          <w:bCs/>
        </w:rPr>
        <w:t>（二）聘用未取得相应资格证书的人员进行民用核安全设备焊接和无损检验活动的；</w:t>
      </w:r>
    </w:p>
    <w:p>
      <w:pPr>
        <w:ind w:firstLine="420"/>
        <w:rPr>
          <w:rFonts w:ascii="Times New Roman" w:hAnsi="Times New Roman" w:cs="Times New Roman"/>
          <w:bCs/>
        </w:rPr>
      </w:pPr>
      <w:r>
        <w:rPr>
          <w:rFonts w:ascii="Times New Roman" w:hAnsi="Times New Roman" w:cs="Times New Roman"/>
          <w:bCs/>
        </w:rPr>
        <w:t>（三）将国务院核安全监管部门确定的关键工艺环节分包给其他单位的。</w:t>
      </w:r>
    </w:p>
    <w:p>
      <w:pPr>
        <w:ind w:firstLine="420"/>
        <w:rPr>
          <w:rFonts w:ascii="Times New Roman" w:hAnsi="Times New Roman" w:cs="Times New Roman"/>
          <w:bCs/>
        </w:rPr>
      </w:pPr>
      <w:r>
        <w:rPr>
          <w:rFonts w:ascii="Times New Roman" w:hAnsi="Times New Roman" w:eastAsia="黑体" w:cs="Times New Roman"/>
          <w:bCs/>
        </w:rPr>
        <w:t>第五十条</w:t>
      </w:r>
      <w:r>
        <w:rPr>
          <w:rFonts w:ascii="Times New Roman" w:hAnsi="Times New Roman" w:cs="Times New Roman"/>
          <w:bCs/>
        </w:rPr>
        <w:t>　民用核安全设备设计、制造、安装和无损检验单位对本单位在民用核安全设备设计、制造、安装和无损检验活动中出现的重大质量问题，未按照规定采取处理措施并向国务院核安全监管部门报告的，由国务院核安全监管部门责令停止民用核安全设备设计、制造、安装和无损检验活动，限期改正，处5万元以上20万元以下的罚款；逾期不改正的，暂扣或者吊销许可证，对直接负责的主管人员和其他直接责任人员，处2万元以上10万元以下的罚款。</w:t>
      </w:r>
    </w:p>
    <w:p>
      <w:pPr>
        <w:ind w:firstLine="420"/>
        <w:rPr>
          <w:rFonts w:ascii="Times New Roman" w:hAnsi="Times New Roman" w:cs="Times New Roman"/>
          <w:bCs/>
        </w:rPr>
      </w:pPr>
      <w:r>
        <w:rPr>
          <w:rFonts w:ascii="Times New Roman" w:hAnsi="Times New Roman" w:eastAsia="黑体" w:cs="Times New Roman"/>
          <w:bCs/>
        </w:rPr>
        <w:t>第五十一条</w:t>
      </w:r>
      <w:r>
        <w:rPr>
          <w:rFonts w:ascii="Times New Roman" w:hAnsi="Times New Roman" w:cs="Times New Roman"/>
          <w:bCs/>
        </w:rPr>
        <w:t>　民用核安全设备设计、制造、安装和无损检验单位有下列行为之一的，由国务院核安全监管部门责令停止民用核安全设备设计、制造、安装和无损检验活动，限期改正；逾期不改正的，处5万元以上20万元以下的罚款，暂扣或者吊销许可证：</w:t>
      </w:r>
    </w:p>
    <w:p>
      <w:pPr>
        <w:ind w:firstLine="420"/>
        <w:rPr>
          <w:rFonts w:ascii="Times New Roman" w:hAnsi="Times New Roman" w:cs="Times New Roman"/>
          <w:bCs/>
        </w:rPr>
      </w:pPr>
      <w:r>
        <w:rPr>
          <w:rFonts w:ascii="Times New Roman" w:hAnsi="Times New Roman" w:cs="Times New Roman"/>
          <w:bCs/>
        </w:rPr>
        <w:t>（一）未按照规定编制项目质量保证分大纲并经民用核设施营运单位审查同意的；</w:t>
      </w:r>
    </w:p>
    <w:p>
      <w:pPr>
        <w:ind w:firstLine="420"/>
        <w:rPr>
          <w:rFonts w:ascii="Times New Roman" w:hAnsi="Times New Roman" w:cs="Times New Roman"/>
          <w:bCs/>
        </w:rPr>
      </w:pPr>
      <w:r>
        <w:rPr>
          <w:rFonts w:ascii="Times New Roman" w:hAnsi="Times New Roman" w:cs="Times New Roman"/>
          <w:bCs/>
        </w:rPr>
        <w:t>（二）在民用核安全设备设计、制造和安装活动开始前，未按照规定将有关文件报国务院核安全监管部门备案的；</w:t>
      </w:r>
    </w:p>
    <w:p>
      <w:pPr>
        <w:ind w:firstLine="420"/>
        <w:rPr>
          <w:rFonts w:ascii="Times New Roman" w:hAnsi="Times New Roman" w:cs="Times New Roman"/>
          <w:bCs/>
        </w:rPr>
      </w:pPr>
      <w:r>
        <w:rPr>
          <w:rFonts w:ascii="Times New Roman" w:hAnsi="Times New Roman" w:cs="Times New Roman"/>
          <w:bCs/>
        </w:rPr>
        <w:t>（三）未按照规定进行年度评估并向国务院核安全监管部门提交评估报告的。</w:t>
      </w:r>
    </w:p>
    <w:p>
      <w:pPr>
        <w:ind w:firstLine="420"/>
        <w:rPr>
          <w:rFonts w:ascii="Times New Roman" w:hAnsi="Times New Roman" w:cs="Times New Roman"/>
          <w:bCs/>
        </w:rPr>
      </w:pPr>
      <w:r>
        <w:rPr>
          <w:rFonts w:ascii="Times New Roman" w:hAnsi="Times New Roman" w:eastAsia="黑体" w:cs="Times New Roman"/>
          <w:bCs/>
        </w:rPr>
        <w:t>第五十二条</w:t>
      </w:r>
      <w:r>
        <w:rPr>
          <w:rFonts w:ascii="Times New Roman" w:hAnsi="Times New Roman" w:cs="Times New Roman"/>
          <w:bCs/>
        </w:rPr>
        <w:t>　民用核安全设备无损检验单位出具虚假无损检验结果报告的，由国务院核安全监管部门处10万元以上50万元以下的罚款，吊销许可证；有违法所得的，没收违法所得；对直接负责的主管人员和其他直接责任人员，处2万元以上10万元以下的罚款；构成犯罪的，依法追究刑事责任。</w:t>
      </w:r>
    </w:p>
    <w:p>
      <w:pPr>
        <w:ind w:firstLine="420"/>
        <w:rPr>
          <w:rFonts w:ascii="Times New Roman" w:hAnsi="Times New Roman" w:cs="Times New Roman"/>
          <w:bCs/>
        </w:rPr>
      </w:pPr>
      <w:r>
        <w:rPr>
          <w:rFonts w:ascii="Times New Roman" w:hAnsi="Times New Roman" w:eastAsia="黑体" w:cs="Times New Roman"/>
          <w:bCs/>
        </w:rPr>
        <w:t>第五十三条</w:t>
      </w:r>
      <w:r>
        <w:rPr>
          <w:rFonts w:ascii="Times New Roman" w:hAnsi="Times New Roman" w:cs="Times New Roman"/>
          <w:bCs/>
        </w:rPr>
        <w:t>　民用核安全设备焊工、焊接操作工违反操作规程导致严重焊接质量问题的，由国务院核安全监管部门吊销其资格证书。</w:t>
      </w:r>
    </w:p>
    <w:p>
      <w:pPr>
        <w:ind w:firstLine="420"/>
        <w:rPr>
          <w:rFonts w:ascii="Times New Roman" w:hAnsi="Times New Roman" w:cs="Times New Roman"/>
          <w:bCs/>
        </w:rPr>
      </w:pPr>
      <w:r>
        <w:rPr>
          <w:rFonts w:ascii="Times New Roman" w:hAnsi="Times New Roman" w:eastAsia="黑体" w:cs="Times New Roman"/>
          <w:bCs/>
        </w:rPr>
        <w:t>第五十四条</w:t>
      </w:r>
      <w:r>
        <w:rPr>
          <w:rFonts w:ascii="Times New Roman" w:hAnsi="Times New Roman" w:cs="Times New Roman"/>
          <w:bCs/>
        </w:rPr>
        <w:t>　民用核安全设备无损检验人员违反操作规程导致无损检验结果报告严重错误的，由国务院核行业主管部门吊销其资格证书，或者由国务院核安全监管部门责令其停止民用核安全设备无损检验活动并提请国务院核行业主管部门吊销其资格证书。</w:t>
      </w:r>
    </w:p>
    <w:p>
      <w:pPr>
        <w:ind w:firstLine="420"/>
        <w:rPr>
          <w:rFonts w:ascii="Times New Roman" w:hAnsi="Times New Roman" w:cs="Times New Roman"/>
          <w:bCs/>
        </w:rPr>
      </w:pPr>
      <w:r>
        <w:rPr>
          <w:rFonts w:ascii="Times New Roman" w:hAnsi="Times New Roman" w:eastAsia="黑体" w:cs="Times New Roman"/>
          <w:bCs/>
        </w:rPr>
        <w:t>第五十五条</w:t>
      </w:r>
      <w:r>
        <w:rPr>
          <w:rFonts w:ascii="Times New Roman" w:hAnsi="Times New Roman" w:cs="Times New Roman"/>
          <w:bCs/>
        </w:rPr>
        <w:t>　民用核安全设备设计单位未按照规定进行设计验证，或者民用核安全设备制造、安装单位未按照规定进行质量检验以及经检验不合格即交付验收的，由国务院核安全监管部门责令限期改正，处10万元以上50万元以下的罚款；有违法所得的，没收违法所得；逾期不改正的，吊销许可证，对直接负责的主管人员和其他直接责任人员，处2万元以上10万元以下的罚款。</w:t>
      </w:r>
    </w:p>
    <w:p>
      <w:pPr>
        <w:ind w:firstLine="420"/>
        <w:rPr>
          <w:rFonts w:ascii="Times New Roman" w:hAnsi="Times New Roman" w:cs="Times New Roman"/>
          <w:bCs/>
        </w:rPr>
      </w:pPr>
      <w:r>
        <w:rPr>
          <w:rFonts w:ascii="Times New Roman" w:hAnsi="Times New Roman" w:eastAsia="黑体" w:cs="Times New Roman"/>
          <w:bCs/>
        </w:rPr>
        <w:t>第五十六条</w:t>
      </w:r>
      <w:r>
        <w:rPr>
          <w:rFonts w:ascii="Times New Roman" w:hAnsi="Times New Roman" w:cs="Times New Roman"/>
          <w:bCs/>
        </w:rPr>
        <w:t>　民用核设施营运单位有下列行为之一的，由国务院核安全监管部门责令限期改正，处100万元以上500万元以下的罚款；逾期不改正的，吊销其核设施建造许可证或者核设施运行许可证，对直接负责的主管人员和其他直接责任人员，处2万元以上10万元以下的罚款：</w:t>
      </w:r>
    </w:p>
    <w:p>
      <w:pPr>
        <w:ind w:firstLine="420"/>
        <w:rPr>
          <w:rFonts w:ascii="Times New Roman" w:hAnsi="Times New Roman" w:cs="Times New Roman"/>
          <w:bCs/>
        </w:rPr>
      </w:pPr>
      <w:r>
        <w:rPr>
          <w:rFonts w:ascii="Times New Roman" w:hAnsi="Times New Roman" w:cs="Times New Roman"/>
          <w:bCs/>
        </w:rPr>
        <w:t>（一）委托未取得相应许可证的单位进行民用核安全设备设计、制造、安装和无损检验活动的；</w:t>
      </w:r>
    </w:p>
    <w:p>
      <w:pPr>
        <w:ind w:firstLine="420"/>
        <w:rPr>
          <w:rFonts w:ascii="Times New Roman" w:hAnsi="Times New Roman" w:cs="Times New Roman"/>
          <w:bCs/>
        </w:rPr>
      </w:pPr>
      <w:r>
        <w:rPr>
          <w:rFonts w:ascii="Times New Roman" w:hAnsi="Times New Roman" w:cs="Times New Roman"/>
          <w:bCs/>
        </w:rPr>
        <w:t>（二）对不能按照质量保证要求证明质量受控，或者出现重大质量问题未处理完毕的民用核安全设备予以验收通过的。</w:t>
      </w:r>
    </w:p>
    <w:p>
      <w:pPr>
        <w:ind w:firstLine="420"/>
        <w:rPr>
          <w:rFonts w:ascii="Times New Roman" w:hAnsi="Times New Roman" w:cs="Times New Roman"/>
          <w:bCs/>
        </w:rPr>
      </w:pPr>
      <w:r>
        <w:rPr>
          <w:rFonts w:ascii="Times New Roman" w:hAnsi="Times New Roman" w:eastAsia="黑体" w:cs="Times New Roman"/>
          <w:bCs/>
        </w:rPr>
        <w:t>第五十七条</w:t>
      </w:r>
      <w:r>
        <w:rPr>
          <w:rFonts w:ascii="Times New Roman" w:hAnsi="Times New Roman" w:cs="Times New Roman"/>
          <w:bCs/>
        </w:rPr>
        <w:t>　民用核安全设备设计、制造、安装和无损检验单位被责令限期整改，逾期不整改或者经整改仍不符合发证条件的，由国务院核安全监管部门暂扣或者吊销许可证。</w:t>
      </w:r>
    </w:p>
    <w:p>
      <w:pPr>
        <w:ind w:firstLine="420"/>
        <w:rPr>
          <w:rFonts w:ascii="Times New Roman" w:hAnsi="Times New Roman" w:cs="Times New Roman"/>
          <w:bCs/>
        </w:rPr>
      </w:pPr>
      <w:r>
        <w:rPr>
          <w:rFonts w:ascii="Times New Roman" w:hAnsi="Times New Roman" w:eastAsia="黑体" w:cs="Times New Roman"/>
          <w:bCs/>
        </w:rPr>
        <w:t>第五十八条</w:t>
      </w:r>
      <w:r>
        <w:rPr>
          <w:rFonts w:ascii="Times New Roman" w:hAnsi="Times New Roman" w:cs="Times New Roman"/>
          <w:bCs/>
        </w:rPr>
        <w:t>　拒绝或者阻碍国务院核安全监管部门及其派出机构监督检查的，由国务院核安全监管部门责令限期改正；逾期不改正或者在接受监督检查时弄虚作假的，暂扣或者吊销许可证。</w:t>
      </w:r>
    </w:p>
    <w:p>
      <w:pPr>
        <w:ind w:firstLine="420"/>
        <w:rPr>
          <w:rFonts w:ascii="Times New Roman" w:hAnsi="Times New Roman" w:cs="Times New Roman"/>
          <w:bCs/>
        </w:rPr>
      </w:pPr>
      <w:r>
        <w:rPr>
          <w:rFonts w:ascii="Times New Roman" w:hAnsi="Times New Roman" w:eastAsia="黑体" w:cs="Times New Roman"/>
          <w:bCs/>
        </w:rPr>
        <w:t>第五十九条</w:t>
      </w:r>
      <w:r>
        <w:rPr>
          <w:rFonts w:ascii="Times New Roman" w:hAnsi="Times New Roman" w:cs="Times New Roman"/>
          <w:bCs/>
        </w:rPr>
        <w:t>　违反本条例规定，被依法吊销许可证的单位，自吊销许可证之日起1年内不得重新申请领取许可证。</w:t>
      </w:r>
    </w:p>
    <w:p>
      <w:pPr>
        <w:pStyle w:val="8"/>
        <w:spacing w:before="156" w:after="156"/>
        <w:rPr>
          <w:rFonts w:ascii="Times New Roman" w:hAnsi="Times New Roman" w:cs="Times New Roman"/>
          <w:bCs/>
        </w:rPr>
      </w:pPr>
      <w:r>
        <w:rPr>
          <w:rFonts w:ascii="Times New Roman" w:hAnsi="Times New Roman" w:cs="Times New Roman"/>
        </w:rPr>
        <w:t>第八章　附则</w:t>
      </w:r>
    </w:p>
    <w:p>
      <w:pPr>
        <w:ind w:firstLine="420"/>
        <w:rPr>
          <w:rFonts w:ascii="Times New Roman" w:hAnsi="Times New Roman" w:cs="Times New Roman"/>
          <w:bCs/>
        </w:rPr>
      </w:pPr>
      <w:r>
        <w:rPr>
          <w:rFonts w:ascii="Times New Roman" w:hAnsi="Times New Roman" w:eastAsia="黑体" w:cs="Times New Roman"/>
          <w:bCs/>
        </w:rPr>
        <w:t>第六十条</w:t>
      </w:r>
      <w:r>
        <w:rPr>
          <w:rFonts w:ascii="Times New Roman" w:hAnsi="Times New Roman" w:cs="Times New Roman"/>
          <w:bCs/>
        </w:rPr>
        <w:t>　申请领取民用核安全设备设计、制造、安装或者无损检验许可证的单位，应当按照国家有关规定缴纳技术评审的费用。</w:t>
      </w:r>
    </w:p>
    <w:p>
      <w:pPr>
        <w:ind w:firstLine="420"/>
        <w:rPr>
          <w:rFonts w:ascii="Times New Roman" w:hAnsi="Times New Roman" w:cs="Times New Roman"/>
          <w:bCs/>
        </w:rPr>
      </w:pPr>
      <w:r>
        <w:rPr>
          <w:rFonts w:ascii="Times New Roman" w:hAnsi="Times New Roman" w:eastAsia="黑体" w:cs="Times New Roman"/>
          <w:bCs/>
        </w:rPr>
        <w:t>第六十一条</w:t>
      </w:r>
      <w:r>
        <w:rPr>
          <w:rFonts w:ascii="Times New Roman" w:hAnsi="Times New Roman" w:cs="Times New Roman"/>
          <w:bCs/>
        </w:rPr>
        <w:t>　本条例下列用语的含义：</w:t>
      </w:r>
    </w:p>
    <w:p>
      <w:pPr>
        <w:ind w:firstLine="420"/>
        <w:rPr>
          <w:rFonts w:ascii="Times New Roman" w:hAnsi="Times New Roman" w:cs="Times New Roman"/>
          <w:bCs/>
        </w:rPr>
      </w:pPr>
      <w:r>
        <w:rPr>
          <w:rFonts w:ascii="Times New Roman" w:hAnsi="Times New Roman" w:cs="Times New Roman"/>
          <w:bCs/>
        </w:rPr>
        <w:t>（一）核安全机械设备，包括执行核安全功能的压力容器、钢制安全壳（钢衬里）、储罐、热交换器、泵、风机和压缩机、阀门、闸门、管道（含热交换器传热管）和管配件、膨胀节、波纹管、法兰、堆内构件、控制棒驱动机构、支承件、机械贯穿件以及上述设备的铸锻件等。</w:t>
      </w:r>
    </w:p>
    <w:p>
      <w:pPr>
        <w:ind w:firstLine="420"/>
        <w:rPr>
          <w:rFonts w:ascii="Times New Roman" w:hAnsi="Times New Roman" w:cs="Times New Roman"/>
          <w:bCs/>
        </w:rPr>
      </w:pPr>
      <w:r>
        <w:rPr>
          <w:rFonts w:ascii="Times New Roman" w:hAnsi="Times New Roman" w:cs="Times New Roman"/>
          <w:bCs/>
        </w:rPr>
        <w:t>（二）核安全电气设备，包括执行核安全功能的传感器（包括探测器和变送器）、电缆、机柜（包括机箱和机架）、控制台</w:t>
      </w:r>
      <w:r>
        <w:rPr>
          <w:rFonts w:ascii="Times New Roman" w:hAnsi="Times New Roman" w:cs="Times New Roman"/>
          <w:bCs/>
          <w:color w:val="000000"/>
        </w:rPr>
        <w:t>屏</w:t>
      </w:r>
      <w:r>
        <w:rPr>
          <w:rFonts w:ascii="Times New Roman" w:hAnsi="Times New Roman" w:cs="Times New Roman"/>
          <w:bCs/>
        </w:rPr>
        <w:t>、显示仪表、应急柴油发电机组、蓄电池（组）、电动机、阀门驱动装置、电气贯穿件等。</w:t>
      </w:r>
    </w:p>
    <w:p>
      <w:pPr>
        <w:ind w:firstLine="420"/>
        <w:rPr>
          <w:rFonts w:ascii="Times New Roman" w:hAnsi="Times New Roman" w:cs="Times New Roman"/>
          <w:bCs/>
        </w:rPr>
      </w:pPr>
      <w:r>
        <w:rPr>
          <w:rFonts w:ascii="Times New Roman" w:hAnsi="Times New Roman" w:eastAsia="黑体" w:cs="Times New Roman"/>
          <w:bCs/>
        </w:rPr>
        <w:t>第六十二条</w:t>
      </w:r>
      <w:r>
        <w:rPr>
          <w:rFonts w:ascii="Times New Roman" w:hAnsi="Times New Roman" w:cs="Times New Roman"/>
          <w:bCs/>
        </w:rPr>
        <w:t>　本条例自2008年1月1日起施行。</w:t>
      </w:r>
    </w:p>
    <w:p>
      <w:pPr>
        <w:pStyle w:val="7"/>
        <w:spacing w:before="312" w:after="312"/>
        <w:rPr>
          <w:rFonts w:cs="Times New Roman"/>
          <w:bCs/>
        </w:rPr>
        <w:sectPr>
          <w:headerReference r:id="rId3" w:type="default"/>
          <w:footnotePr>
            <w:numFmt w:val="decimalEnclosedCircleChinese"/>
            <w:numRestart w:val="eachPage"/>
          </w:footnotePr>
          <w:pgSz w:w="11906" w:h="16838"/>
          <w:pgMar w:top="1440" w:right="1797" w:bottom="1440" w:left="1797" w:header="851" w:footer="992" w:gutter="0"/>
          <w:cols w:space="425" w:num="1"/>
          <w:docGrid w:type="lines" w:linePitch="312" w:charSpace="0"/>
        </w:sect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华文中宋">
    <w:altName w:val="宋体"/>
    <w:panose1 w:val="02010600040101010101"/>
    <w:charset w:val="86"/>
    <w:family w:val="auto"/>
    <w:pitch w:val="default"/>
    <w:sig w:usb0="00000000" w:usb1="00000000" w:usb2="00000010" w:usb3="00000000" w:csb0="0004009F" w:csb1="00000000"/>
  </w:font>
  <w:font w:name="华文楷体">
    <w:altName w:val="楷体_GB2312"/>
    <w:panose1 w:val="02010600040101010101"/>
    <w:charset w:val="86"/>
    <w:family w:val="auto"/>
    <w:pitch w:val="default"/>
    <w:sig w:usb0="00000000" w:usb1="00000000" w:usb2="00000010" w:usb3="00000000" w:csb0="0004009F" w:csb1="00000000"/>
  </w:font>
  <w:font w:name="华文细黑">
    <w:altName w:val="微软雅黑"/>
    <w:panose1 w:val="02010600040101010101"/>
    <w:charset w:val="86"/>
    <w:family w:val="auto"/>
    <w:pitch w:val="default"/>
    <w:sig w:usb0="00000000" w:usb1="00000000" w:usb2="00000010" w:usb3="00000000" w:csb0="0004009F" w:csb1="00000000"/>
  </w:font>
  <w:font w:name="微软雅黑">
    <w:panose1 w:val="020B0503020204020204"/>
    <w:charset w:val="86"/>
    <w:family w:val="auto"/>
    <w:pitch w:val="default"/>
    <w:sig w:usb0="80000287" w:usb1="280F3C52" w:usb2="00000016" w:usb3="00000000" w:csb0="0004001F" w:csb1="00000000"/>
  </w:font>
  <w:font w:name="楷体_GB2312">
    <w:panose1 w:val="02010609030101010101"/>
    <w:charset w:val="86"/>
    <w:family w:val="auto"/>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double" w:color="auto" w:sz="4" w:space="1"/>
      </w:pBdr>
      <w:spacing w:afterLines="200"/>
      <w:ind w:firstLine="360"/>
      <w:jc w:val="right"/>
      <w:rPr>
        <w:rFonts w:hint="eastAsia" w:ascii="华文细黑" w:hAnsi="华文细黑" w:eastAsia="华文细黑"/>
      </w:rPr>
    </w:pPr>
    <w:r>
      <w:rPr>
        <w:rFonts w:hint="eastAsia" w:ascii="华文细黑" w:hAnsi="华文细黑" w:eastAsia="华文细黑"/>
      </w:rPr>
      <w:t>行政法规</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6"/>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numFmt w:val="decimalEnclosedCircleChinese"/>
    <w:numRestart w:val="eachPage"/>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8EC707C"/>
    <w:rsid w:val="38EC707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spacing w:beforeLines="100" w:afterLines="100"/>
      <w:ind w:firstLine="200" w:firstLineChars="200"/>
      <w:jc w:val="center"/>
      <w:outlineLvl w:val="0"/>
    </w:pPr>
    <w:rPr>
      <w:rFonts w:ascii="Times New Roman" w:hAnsi="Times New Roman" w:eastAsia="华文中宋" w:cs="Times New Roman"/>
      <w:bCs/>
      <w:kern w:val="44"/>
      <w:sz w:val="32"/>
      <w:szCs w:val="44"/>
    </w:rPr>
  </w:style>
  <w:style w:type="paragraph" w:styleId="3">
    <w:name w:val="heading 2"/>
    <w:basedOn w:val="1"/>
    <w:next w:val="1"/>
    <w:qFormat/>
    <w:uiPriority w:val="0"/>
    <w:pPr>
      <w:keepNext/>
      <w:keepLines/>
      <w:spacing w:beforeLines="50" w:afterLines="50"/>
      <w:ind w:firstLine="200" w:firstLineChars="200"/>
      <w:jc w:val="center"/>
      <w:outlineLvl w:val="1"/>
    </w:pPr>
    <w:rPr>
      <w:rFonts w:ascii="Arial" w:hAnsi="Arial" w:eastAsia="黑体" w:cs="Times New Roman"/>
      <w:bCs/>
      <w:sz w:val="24"/>
      <w:szCs w:val="32"/>
    </w:rPr>
  </w:style>
  <w:style w:type="character" w:default="1" w:styleId="6">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4">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 w:type="paragraph" w:customStyle="1" w:styleId="7">
    <w:name w:val="样式 标题 1 + 首行缩进:  2 字符 段前: 1 行 段后: 1 行"/>
    <w:basedOn w:val="2"/>
    <w:qFormat/>
    <w:uiPriority w:val="0"/>
    <w:pPr>
      <w:ind w:firstLine="0" w:firstLineChars="0"/>
    </w:pPr>
    <w:rPr>
      <w:rFonts w:cs="宋体"/>
      <w:bCs w:val="0"/>
      <w:szCs w:val="20"/>
    </w:rPr>
  </w:style>
  <w:style w:type="paragraph" w:customStyle="1" w:styleId="8">
    <w:name w:val="样式 标题 2 + 首行缩进:  2 字符 段前: 0.5 行 段后: 0.5 行"/>
    <w:basedOn w:val="3"/>
    <w:qFormat/>
    <w:uiPriority w:val="0"/>
    <w:pPr>
      <w:ind w:firstLine="0" w:firstLineChars="0"/>
    </w:pPr>
    <w:rPr>
      <w:rFonts w:cs="宋体"/>
      <w:bCs w:val="0"/>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2022-03-29T06:45:00Z</dcterms:created>
  <dc:creator>ZGH</dc:creator>
  <cp:lastModifiedBy>ZGH</cp:lastModifiedBy>
  <dcterms:modified xsi:type="dcterms:W3CDTF">2022-03-29T06:46:03Z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